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（□医案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吴</w:t>
      </w:r>
      <w:r>
        <w:rPr>
          <w:rFonts w:hint="eastAsia" w:ascii="仿宋" w:hAnsi="仿宋" w:eastAsia="仿宋"/>
          <w:sz w:val="24"/>
        </w:rPr>
        <w:t xml:space="preserve">某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男</w:t>
      </w:r>
      <w:r>
        <w:rPr>
          <w:rFonts w:hint="eastAsia" w:ascii="仿宋" w:hAnsi="仿宋" w:eastAsia="仿宋"/>
          <w:sz w:val="24"/>
        </w:rPr>
        <w:t xml:space="preserve">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val="en-US" w:eastAsia="zh-CN"/>
        </w:rPr>
        <w:t>50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201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12</w:t>
      </w:r>
      <w:r>
        <w:rPr>
          <w:rFonts w:ascii="仿宋" w:hAnsi="仿宋" w:eastAsia="仿宋"/>
          <w:sz w:val="24"/>
        </w:rPr>
        <w:t>.</w:t>
      </w:r>
      <w:r>
        <w:rPr>
          <w:rFonts w:hint="eastAsia" w:ascii="仿宋" w:hAnsi="仿宋" w:eastAsia="仿宋"/>
          <w:sz w:val="24"/>
          <w:lang w:val="en-US" w:eastAsia="zh-CN"/>
        </w:rPr>
        <w:t>7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eastAsia" w:ascii="仿宋" w:hAnsi="仿宋" w:eastAsia="仿宋"/>
          <w:sz w:val="24"/>
          <w:lang w:eastAsia="zh-CN"/>
        </w:rPr>
        <w:t>大雪</w:t>
      </w:r>
    </w:p>
    <w:p>
      <w:pPr>
        <w:spacing w:line="480" w:lineRule="exact"/>
        <w:rPr>
          <w:rFonts w:hint="default" w:ascii="仿宋" w:hAnsi="仿宋" w:eastAsia="仿宋"/>
          <w:b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主诉：</w:t>
      </w:r>
      <w:r>
        <w:rPr>
          <w:rFonts w:hint="eastAsia" w:ascii="仿宋" w:hAnsi="仿宋" w:eastAsia="仿宋"/>
          <w:sz w:val="24"/>
        </w:rPr>
        <w:t>胃脘</w:t>
      </w:r>
      <w:r>
        <w:rPr>
          <w:rFonts w:hint="eastAsia" w:ascii="仿宋" w:hAnsi="仿宋" w:eastAsia="仿宋"/>
          <w:sz w:val="24"/>
          <w:lang w:eastAsia="zh-CN"/>
        </w:rPr>
        <w:t>隐痛</w:t>
      </w:r>
      <w:r>
        <w:rPr>
          <w:rFonts w:hint="eastAsia" w:ascii="仿宋" w:hAnsi="仿宋" w:eastAsia="仿宋"/>
          <w:sz w:val="24"/>
          <w:lang w:val="en-US" w:eastAsia="zh-CN"/>
        </w:rPr>
        <w:t>2年余。</w:t>
      </w:r>
    </w:p>
    <w:p>
      <w:pPr>
        <w:spacing w:line="480" w:lineRule="exact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</w:t>
      </w:r>
      <w:r>
        <w:rPr>
          <w:rFonts w:hint="eastAsia" w:ascii="仿宋" w:hAnsi="仿宋" w:eastAsia="仿宋"/>
          <w:sz w:val="24"/>
          <w:lang w:val="en-US" w:eastAsia="zh-CN"/>
        </w:rPr>
        <w:t>2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出现胃脘部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，伴有嗳气、反酸、腹胀，多次至当地医院就诊，查胃镜提示：</w:t>
      </w:r>
      <w:r>
        <w:rPr>
          <w:rFonts w:hint="eastAsia" w:ascii="仿宋" w:hAnsi="仿宋" w:eastAsia="仿宋"/>
          <w:sz w:val="24"/>
          <w:lang w:val="en-US" w:eastAsia="zh-CN"/>
        </w:rPr>
        <w:t>1.</w:t>
      </w:r>
      <w:r>
        <w:rPr>
          <w:rFonts w:hint="eastAsia" w:ascii="仿宋" w:hAnsi="仿宋" w:eastAsia="仿宋"/>
          <w:sz w:val="24"/>
          <w:lang w:eastAsia="zh-CN"/>
        </w:rPr>
        <w:t>慢性非萎缩性胃炎</w:t>
      </w:r>
      <w:r>
        <w:rPr>
          <w:rFonts w:hint="eastAsia" w:ascii="仿宋" w:hAnsi="仿宋" w:eastAsia="仿宋"/>
          <w:sz w:val="24"/>
          <w:lang w:val="en-US" w:eastAsia="zh-CN"/>
        </w:rPr>
        <w:t>2.十二指肠球炎。同时予</w:t>
      </w:r>
      <w:r>
        <w:rPr>
          <w:rFonts w:hint="eastAsia" w:ascii="仿宋" w:hAnsi="仿宋" w:eastAsia="仿宋"/>
          <w:sz w:val="24"/>
          <w:lang w:eastAsia="zh-CN"/>
        </w:rPr>
        <w:t>抑酸护胃、促进胃肠动力等药物治疗后</w:t>
      </w:r>
      <w:r>
        <w:rPr>
          <w:rFonts w:ascii="仿宋" w:hAnsi="仿宋" w:eastAsia="仿宋"/>
          <w:sz w:val="24"/>
        </w:rPr>
        <w:t>，症状</w:t>
      </w:r>
      <w:r>
        <w:rPr>
          <w:rFonts w:hint="eastAsia" w:ascii="仿宋" w:hAnsi="仿宋" w:eastAsia="仿宋"/>
          <w:sz w:val="24"/>
          <w:lang w:eastAsia="zh-CN"/>
        </w:rPr>
        <w:t>未见明显好转，反复发作。大便偏烂。</w:t>
      </w:r>
      <w:r>
        <w:rPr>
          <w:rFonts w:ascii="仿宋" w:hAnsi="仿宋" w:eastAsia="仿宋"/>
          <w:sz w:val="24"/>
        </w:rPr>
        <w:t>现</w:t>
      </w:r>
      <w:r>
        <w:rPr>
          <w:rFonts w:hint="eastAsia" w:ascii="仿宋" w:hAnsi="仿宋" w:eastAsia="仿宋"/>
          <w:sz w:val="24"/>
        </w:rPr>
        <w:t>症见胃脘</w:t>
      </w:r>
      <w:r>
        <w:rPr>
          <w:rFonts w:hint="eastAsia" w:ascii="仿宋" w:hAnsi="仿宋" w:eastAsia="仿宋"/>
          <w:sz w:val="24"/>
          <w:lang w:eastAsia="zh-CN"/>
        </w:rPr>
        <w:t>隐</w:t>
      </w:r>
      <w:r>
        <w:rPr>
          <w:rFonts w:hint="eastAsia" w:ascii="仿宋" w:hAnsi="仿宋" w:eastAsia="仿宋"/>
          <w:sz w:val="24"/>
        </w:rPr>
        <w:t>痛</w:t>
      </w:r>
      <w:r>
        <w:rPr>
          <w:rFonts w:hint="eastAsia" w:ascii="仿宋" w:hAnsi="仿宋" w:eastAsia="仿宋"/>
          <w:sz w:val="24"/>
          <w:lang w:eastAsia="zh-CN"/>
        </w:rPr>
        <w:t>、嗳气、腹胀、反酸、纳差，入食后泛吐清涎。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既往史：</w:t>
      </w:r>
      <w:r>
        <w:rPr>
          <w:rFonts w:hint="eastAsia" w:ascii="仿宋" w:hAnsi="仿宋" w:eastAsia="仿宋"/>
          <w:sz w:val="24"/>
          <w:lang w:eastAsia="zh-CN"/>
        </w:rPr>
        <w:t>无特殊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</w:t>
      </w:r>
      <w:r>
        <w:rPr>
          <w:rFonts w:hint="eastAsia" w:ascii="仿宋" w:hAnsi="仿宋" w:eastAsia="仿宋"/>
          <w:sz w:val="24"/>
        </w:rPr>
        <w:t>轻</w:t>
      </w:r>
      <w:r>
        <w:rPr>
          <w:rFonts w:ascii="仿宋" w:hAnsi="仿宋" w:eastAsia="仿宋"/>
          <w:sz w:val="24"/>
        </w:rPr>
        <w:t>压痛，无反跳痛。</w:t>
      </w:r>
      <w:r>
        <w:rPr>
          <w:rFonts w:hint="eastAsia" w:ascii="仿宋" w:hAnsi="仿宋" w:eastAsia="仿宋"/>
          <w:sz w:val="24"/>
          <w:lang w:eastAsia="zh-CN"/>
        </w:rPr>
        <w:t>舌淡红，苔白，脉弦弱。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  <w:bookmarkStart w:id="0" w:name="_GoBack"/>
      <w:bookmarkEnd w:id="0"/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</w:t>
      </w:r>
      <w:r>
        <w:rPr>
          <w:rFonts w:hint="eastAsia" w:ascii="仿宋" w:hAnsi="仿宋" w:eastAsia="仿宋"/>
          <w:sz w:val="24"/>
        </w:rPr>
        <w:t>胃痛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  <w:lang w:eastAsia="zh-CN"/>
        </w:rPr>
        <w:t>肝郁脾虚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</w:t>
      </w:r>
      <w:r>
        <w:rPr>
          <w:rFonts w:ascii="仿宋" w:hAnsi="仿宋" w:eastAsia="仿宋"/>
          <w:sz w:val="24"/>
        </w:rPr>
        <w:t>慢性胃炎</w:t>
      </w:r>
    </w:p>
    <w:p>
      <w:pPr>
        <w:spacing w:line="480" w:lineRule="exact"/>
        <w:rPr>
          <w:rFonts w:hint="eastAsia" w:ascii="仿宋" w:hAnsi="仿宋" w:eastAsia="仿宋"/>
          <w:sz w:val="24"/>
          <w:lang w:eastAsia="zh-CN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  <w:lang w:eastAsia="zh-CN"/>
        </w:rPr>
        <w:t>舒肝解郁，健脾行气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方：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</w:t>
      </w:r>
      <w:r>
        <w:rPr>
          <w:rFonts w:hint="eastAsia" w:ascii="仿宋" w:hAnsi="仿宋" w:eastAsia="仿宋"/>
          <w:sz w:val="24"/>
          <w:lang w:eastAsia="zh-CN"/>
        </w:rPr>
        <w:t>加减</w:t>
      </w:r>
      <w:r>
        <w:rPr>
          <w:rFonts w:hint="eastAsia" w:ascii="仿宋" w:hAnsi="仿宋" w:eastAsia="仿宋"/>
          <w:sz w:val="24"/>
        </w:rPr>
        <w:t xml:space="preserve">          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vertAlign w:val="superscript"/>
        </w:rPr>
      </w:pPr>
      <w:r>
        <w:rPr>
          <w:rFonts w:hint="eastAsia" w:ascii="仿宋" w:hAnsi="仿宋" w:eastAsia="仿宋"/>
          <w:sz w:val="24"/>
          <w:lang w:val="en-US" w:eastAsia="zh-CN"/>
        </w:rPr>
        <w:t>姜</w:t>
      </w:r>
      <w:r>
        <w:rPr>
          <w:rFonts w:hint="eastAsia" w:ascii="仿宋" w:hAnsi="仿宋" w:eastAsia="仿宋"/>
          <w:sz w:val="24"/>
        </w:rPr>
        <w:t>半夏10g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sz w:val="24"/>
          <w:lang w:eastAsia="zh-CN"/>
        </w:rPr>
        <w:t>厚朴</w:t>
      </w:r>
      <w:r>
        <w:rPr>
          <w:rFonts w:hint="eastAsia" w:ascii="仿宋" w:hAnsi="仿宋" w:eastAsia="仿宋"/>
          <w:sz w:val="24"/>
          <w:lang w:val="en-US" w:eastAsia="zh-CN"/>
        </w:rPr>
        <w:t>10g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</w:rPr>
        <w:t>木香7g</w:t>
      </w:r>
      <w:r>
        <w:rPr>
          <w:rFonts w:hint="eastAsia" w:ascii="仿宋" w:hAnsi="仿宋" w:eastAsia="仿宋"/>
          <w:sz w:val="24"/>
          <w:vertAlign w:val="superscript"/>
        </w:rPr>
        <w:t>(后下)</w:t>
      </w:r>
    </w:p>
    <w:p>
      <w:pPr>
        <w:spacing w:line="480" w:lineRule="exact"/>
        <w:ind w:firstLine="1200" w:firstLineChars="500"/>
        <w:rPr>
          <w:rFonts w:hint="eastAsia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eastAsia="zh-CN"/>
        </w:rPr>
        <w:t>白芍</w:t>
      </w:r>
      <w:r>
        <w:rPr>
          <w:rFonts w:hint="eastAsia" w:ascii="仿宋" w:hAnsi="仿宋" w:eastAsia="仿宋"/>
          <w:sz w:val="24"/>
          <w:lang w:val="en-US" w:eastAsia="zh-CN"/>
        </w:rPr>
        <w:t xml:space="preserve">10g    乌药10g    </w:t>
      </w:r>
      <w:r>
        <w:rPr>
          <w:rFonts w:hint="eastAsia" w:ascii="仿宋" w:hAnsi="仿宋" w:eastAsia="仿宋"/>
          <w:sz w:val="24"/>
          <w:lang w:eastAsia="zh-CN"/>
        </w:rPr>
        <w:t>麦芽</w:t>
      </w:r>
      <w:r>
        <w:rPr>
          <w:rFonts w:hint="eastAsia" w:ascii="仿宋" w:hAnsi="仿宋" w:eastAsia="仿宋"/>
          <w:sz w:val="24"/>
          <w:lang w:val="en-US" w:eastAsia="zh-CN"/>
        </w:rPr>
        <w:t xml:space="preserve">15g    </w:t>
      </w:r>
    </w:p>
    <w:p>
      <w:pPr>
        <w:spacing w:line="480" w:lineRule="exact"/>
        <w:ind w:firstLine="1200" w:firstLineChars="500"/>
        <w:rPr>
          <w:rFonts w:hint="default" w:ascii="仿宋" w:hAnsi="仿宋" w:eastAsia="仿宋"/>
          <w:sz w:val="24"/>
          <w:lang w:val="en-US" w:eastAsia="zh-CN"/>
        </w:rPr>
      </w:pPr>
      <w:r>
        <w:rPr>
          <w:rFonts w:hint="eastAsia" w:ascii="仿宋" w:hAnsi="仿宋" w:eastAsia="仿宋"/>
          <w:sz w:val="24"/>
          <w:lang w:val="en-US" w:eastAsia="zh-CN"/>
        </w:rPr>
        <w:t>鸡内金15g  乌贼骨10g  百合10g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 xml:space="preserve">党参15g   </w:t>
      </w:r>
      <w:r>
        <w:rPr>
          <w:rFonts w:hint="eastAsia" w:ascii="仿宋" w:hAnsi="仿宋" w:eastAsia="仿宋"/>
          <w:sz w:val="24"/>
        </w:rPr>
        <w:t>甘草5g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，水煎服，每日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</w:t>
      </w:r>
      <w:r>
        <w:rPr>
          <w:rFonts w:hint="eastAsia" w:ascii="仿宋" w:hAnsi="仿宋" w:eastAsia="仿宋"/>
          <w:sz w:val="24"/>
          <w:lang w:eastAsia="zh-CN"/>
        </w:rPr>
        <w:t>偶有发作，</w:t>
      </w:r>
      <w:r>
        <w:rPr>
          <w:rFonts w:hint="eastAsia" w:ascii="仿宋" w:hAnsi="仿宋" w:eastAsia="仿宋"/>
          <w:sz w:val="24"/>
        </w:rPr>
        <w:t>继续</w:t>
      </w:r>
      <w:r>
        <w:rPr>
          <w:rFonts w:ascii="仿宋" w:hAnsi="仿宋" w:eastAsia="仿宋"/>
          <w:sz w:val="24"/>
        </w:rPr>
        <w:t>守方</w:t>
      </w:r>
      <w:r>
        <w:rPr>
          <w:rFonts w:hint="eastAsia" w:ascii="仿宋" w:hAnsi="仿宋" w:eastAsia="仿宋"/>
          <w:sz w:val="24"/>
          <w:lang w:eastAsia="zh-CN"/>
        </w:rPr>
        <w:t>加砂仁</w:t>
      </w:r>
      <w:r>
        <w:rPr>
          <w:rFonts w:hint="eastAsia" w:ascii="仿宋" w:hAnsi="仿宋" w:eastAsia="仿宋"/>
          <w:sz w:val="24"/>
          <w:lang w:val="en-US" w:eastAsia="zh-CN"/>
        </w:rPr>
        <w:t>10g、茯苓10g 白术10g7</w:t>
      </w:r>
      <w:r>
        <w:rPr>
          <w:rFonts w:hint="eastAsia" w:ascii="仿宋" w:hAnsi="仿宋" w:eastAsia="仿宋"/>
          <w:sz w:val="24"/>
        </w:rPr>
        <w:t>剂。</w:t>
      </w:r>
      <w:r>
        <w:rPr>
          <w:rFonts w:hint="eastAsia" w:ascii="仿宋" w:hAnsi="仿宋" w:eastAsia="仿宋"/>
          <w:sz w:val="24"/>
          <w:lang w:eastAsia="zh-CN"/>
        </w:rPr>
        <w:t>三诊胃痛明显缓解，守上方去用药</w:t>
      </w:r>
      <w:r>
        <w:rPr>
          <w:rFonts w:hint="eastAsia" w:ascii="仿宋" w:hAnsi="仿宋" w:eastAsia="仿宋"/>
          <w:sz w:val="24"/>
          <w:lang w:val="en-US" w:eastAsia="zh-CN"/>
        </w:rPr>
        <w:t>28剂后，</w:t>
      </w:r>
      <w:r>
        <w:rPr>
          <w:rFonts w:hint="eastAsia" w:ascii="仿宋" w:hAnsi="仿宋" w:eastAsia="仿宋"/>
          <w:sz w:val="24"/>
        </w:rPr>
        <w:t>患者症状</w:t>
      </w:r>
      <w:r>
        <w:rPr>
          <w:rFonts w:ascii="仿宋" w:hAnsi="仿宋" w:eastAsia="仿宋"/>
          <w:sz w:val="24"/>
        </w:rPr>
        <w:t>消失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肝郁脾虚</w:t>
      </w:r>
      <w:r>
        <w:rPr>
          <w:rFonts w:hint="eastAsia" w:ascii="仿宋" w:hAnsi="仿宋" w:eastAsia="仿宋"/>
          <w:sz w:val="24"/>
        </w:rPr>
        <w:t>证，</w:t>
      </w:r>
      <w:r>
        <w:rPr>
          <w:rFonts w:hint="eastAsia" w:ascii="仿宋" w:hAnsi="仿宋" w:eastAsia="仿宋"/>
          <w:sz w:val="24"/>
          <w:lang w:eastAsia="zh-CN"/>
        </w:rPr>
        <w:t>患根据患者症状、舌苔、脉象，可推断患者存在肝气乘脾同时存在脾虚，对于肝郁脾虚</w:t>
      </w:r>
      <w:r>
        <w:rPr>
          <w:rFonts w:hint="eastAsia" w:ascii="仿宋" w:hAnsi="仿宋" w:eastAsia="仿宋"/>
          <w:sz w:val="24"/>
        </w:rPr>
        <w:t>证</w:t>
      </w:r>
      <w:r>
        <w:rPr>
          <w:rFonts w:hint="eastAsia" w:ascii="仿宋" w:hAnsi="仿宋" w:eastAsia="仿宋"/>
          <w:sz w:val="24"/>
          <w:lang w:eastAsia="zh-CN"/>
        </w:rPr>
        <w:t>的患者需要舒肝解郁，健脾化气，肝郁脾虚的患者应以疏肝为首要，后期重在健脾，</w:t>
      </w:r>
      <w:r>
        <w:rPr>
          <w:rFonts w:hint="eastAsia" w:ascii="仿宋" w:hAnsi="仿宋" w:eastAsia="仿宋"/>
          <w:sz w:val="24"/>
        </w:rPr>
        <w:t>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安胃汤加减</w:t>
      </w:r>
      <w:r>
        <w:rPr>
          <w:rFonts w:hint="eastAsia" w:ascii="仿宋" w:hAnsi="仿宋" w:eastAsia="仿宋"/>
          <w:sz w:val="24"/>
          <w:lang w:eastAsia="zh-CN"/>
        </w:rPr>
        <w:t>用药</w:t>
      </w:r>
      <w:r>
        <w:rPr>
          <w:rFonts w:ascii="仿宋" w:hAnsi="仿宋" w:eastAsia="仿宋"/>
          <w:sz w:val="24"/>
        </w:rPr>
        <w:t>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ascii="仿宋" w:hAnsi="仿宋" w:eastAsia="仿宋"/>
          <w:sz w:val="24"/>
        </w:rPr>
        <w:t>病例为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肝郁脾虚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</w:t>
      </w:r>
      <w:r>
        <w:rPr>
          <w:rFonts w:hint="eastAsia" w:ascii="仿宋" w:hAnsi="仿宋" w:eastAsia="仿宋"/>
          <w:b w:val="0"/>
          <w:bCs/>
          <w:sz w:val="24"/>
          <w:lang w:eastAsia="zh-CN"/>
        </w:rPr>
        <w:t>安胃汤</w:t>
      </w:r>
      <w:r>
        <w:rPr>
          <w:rFonts w:hint="eastAsia" w:ascii="仿宋" w:hAnsi="仿宋" w:eastAsia="仿宋"/>
          <w:sz w:val="24"/>
          <w:lang w:eastAsia="zh-CN"/>
        </w:rPr>
        <w:t>加减用药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</w:t>
      </w:r>
      <w:r>
        <w:rPr>
          <w:rFonts w:hint="eastAsia" w:ascii="仿宋" w:hAnsi="仿宋" w:eastAsia="仿宋"/>
          <w:sz w:val="24"/>
          <w:lang w:eastAsia="zh-CN"/>
        </w:rPr>
        <w:t>安胃汤的基础上加上疏肝药物以舒发肝气而获效，同时予</w:t>
      </w:r>
      <w:r>
        <w:rPr>
          <w:rFonts w:hint="eastAsia" w:ascii="仿宋" w:hAnsi="仿宋" w:eastAsia="仿宋"/>
          <w:sz w:val="24"/>
          <w:lang w:val="en-US" w:eastAsia="zh-CN"/>
        </w:rPr>
        <w:t>乌贼骨抑酸止痛，后期加入白术、砂仁等健脾行气的药物补益中焦。</w:t>
      </w:r>
      <w:r>
        <w:rPr>
          <w:rFonts w:hint="eastAsia" w:ascii="仿宋" w:hAnsi="仿宋" w:eastAsia="仿宋"/>
          <w:sz w:val="24"/>
        </w:rPr>
        <w:t>能够</w:t>
      </w:r>
      <w:r>
        <w:rPr>
          <w:rFonts w:ascii="仿宋" w:hAnsi="仿宋" w:eastAsia="仿宋"/>
          <w:sz w:val="24"/>
        </w:rPr>
        <w:t>收集</w:t>
      </w:r>
      <w:r>
        <w:rPr>
          <w:rFonts w:hint="eastAsia" w:ascii="仿宋" w:hAnsi="仿宋" w:eastAsia="仿宋"/>
          <w:sz w:val="24"/>
        </w:rPr>
        <w:t>胃脘痛-</w:t>
      </w:r>
      <w:r>
        <w:rPr>
          <w:rFonts w:hint="eastAsia" w:ascii="仿宋" w:hAnsi="仿宋" w:eastAsia="仿宋"/>
          <w:sz w:val="24"/>
          <w:lang w:eastAsia="zh-CN"/>
        </w:rPr>
        <w:t>肝郁脾虚夹瘀</w:t>
      </w:r>
      <w:r>
        <w:rPr>
          <w:rFonts w:hint="eastAsia" w:ascii="仿宋" w:hAnsi="仿宋" w:eastAsia="仿宋"/>
          <w:sz w:val="24"/>
        </w:rPr>
        <w:t>证病例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  <w:lang w:eastAsia="zh-CN"/>
        </w:rPr>
        <w:t>其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2C673733"/>
    <w:rsid w:val="590479F7"/>
    <w:rsid w:val="70967806"/>
    <w:rsid w:val="765E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qFormat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1</TotalTime>
  <ScaleCrop>false</ScaleCrop>
  <LinksUpToDate>false</LinksUpToDate>
  <CharactersWithSpaces>856</CharactersWithSpaces>
  <Application>WPS Office_11.1.0.8813_F1E327BC-269C-435d-A152-05C5408002CA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Administrator</cp:lastModifiedBy>
  <cp:lastPrinted>2019-03-28T02:22:00Z</cp:lastPrinted>
  <dcterms:modified xsi:type="dcterms:W3CDTF">2019-11-30T18:32:21Z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2052-11.1.0.8813</vt:lpwstr>
  </property>
</Properties>
</file>