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（□医案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王</w:t>
      </w:r>
      <w:r>
        <w:rPr>
          <w:rFonts w:hint="eastAsia" w:ascii="仿宋" w:hAnsi="仿宋" w:eastAsia="仿宋"/>
          <w:sz w:val="24"/>
        </w:rPr>
        <w:t xml:space="preserve">某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女</w:t>
      </w:r>
      <w:r>
        <w:rPr>
          <w:rFonts w:hint="eastAsia" w:ascii="仿宋" w:hAnsi="仿宋" w:eastAsia="仿宋"/>
          <w:sz w:val="24"/>
        </w:rPr>
        <w:t xml:space="preserve">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48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201</w:t>
      </w:r>
      <w:r>
        <w:rPr>
          <w:rFonts w:hint="eastAsia" w:ascii="仿宋" w:hAnsi="仿宋" w:eastAsia="仿宋"/>
          <w:sz w:val="24"/>
          <w:lang w:val="en-US" w:eastAsia="zh-CN"/>
        </w:rPr>
        <w:t>7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4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 xml:space="preserve">20 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谷雨</w:t>
      </w:r>
    </w:p>
    <w:p>
      <w:pPr>
        <w:spacing w:line="480" w:lineRule="exact"/>
        <w:rPr>
          <w:rFonts w:hint="default" w:ascii="仿宋" w:hAnsi="仿宋" w:eastAsia="仿宋"/>
          <w:b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</w:rPr>
        <w:t>胃脘</w:t>
      </w:r>
      <w:r>
        <w:rPr>
          <w:rFonts w:hint="eastAsia" w:ascii="仿宋" w:hAnsi="仿宋" w:eastAsia="仿宋"/>
          <w:sz w:val="24"/>
          <w:lang w:eastAsia="zh-CN"/>
        </w:rPr>
        <w:t>部胀痛</w:t>
      </w:r>
      <w:r>
        <w:rPr>
          <w:rFonts w:hint="eastAsia" w:ascii="仿宋" w:hAnsi="仿宋" w:eastAsia="仿宋"/>
          <w:sz w:val="24"/>
          <w:lang w:val="en-US" w:eastAsia="zh-CN"/>
        </w:rPr>
        <w:t>3年余</w:t>
      </w:r>
      <w:r>
        <w:rPr>
          <w:rFonts w:hint="eastAsia" w:ascii="仿宋" w:hAnsi="仿宋" w:eastAsia="仿宋"/>
          <w:sz w:val="24"/>
          <w:lang w:eastAsia="zh-CN"/>
        </w:rPr>
        <w:t>。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  <w:lang w:val="en-US" w:eastAsia="zh-CN"/>
        </w:rPr>
        <w:t>2年</w:t>
      </w:r>
      <w:r>
        <w:rPr>
          <w:rFonts w:hint="eastAsia" w:ascii="仿宋" w:hAnsi="仿宋" w:eastAsia="仿宋"/>
          <w:sz w:val="24"/>
        </w:rPr>
        <w:t>前</w:t>
      </w:r>
      <w:r>
        <w:rPr>
          <w:rFonts w:ascii="仿宋" w:hAnsi="仿宋" w:eastAsia="仿宋"/>
          <w:sz w:val="24"/>
        </w:rPr>
        <w:t>出现胃脘部</w:t>
      </w:r>
      <w:r>
        <w:rPr>
          <w:rFonts w:hint="eastAsia" w:ascii="仿宋" w:hAnsi="仿宋" w:eastAsia="仿宋"/>
          <w:sz w:val="24"/>
          <w:lang w:eastAsia="zh-CN"/>
        </w:rPr>
        <w:t>隐痛，饭后加重，伴有嗳气、反酸、腹胀，口腻不渴，多次至当地医院就诊，查胃镜提示：慢性非萎缩性胃炎伴隆起糜烂。予中</w:t>
      </w:r>
      <w:r>
        <w:rPr>
          <w:rFonts w:hint="eastAsia" w:ascii="仿宋" w:hAnsi="仿宋" w:eastAsia="仿宋"/>
          <w:sz w:val="24"/>
        </w:rPr>
        <w:t>西</w:t>
      </w:r>
      <w:r>
        <w:rPr>
          <w:rFonts w:ascii="仿宋" w:hAnsi="仿宋" w:eastAsia="仿宋"/>
          <w:sz w:val="24"/>
        </w:rPr>
        <w:t>药物治疗，症状</w:t>
      </w:r>
      <w:r>
        <w:rPr>
          <w:rFonts w:hint="eastAsia" w:ascii="仿宋" w:hAnsi="仿宋" w:eastAsia="仿宋"/>
          <w:sz w:val="24"/>
          <w:lang w:eastAsia="zh-CN"/>
        </w:rPr>
        <w:t>未见明显好转，反复发作，大便粘稠不成形。</w:t>
      </w:r>
      <w:r>
        <w:rPr>
          <w:rFonts w:ascii="仿宋" w:hAnsi="仿宋" w:eastAsia="仿宋"/>
          <w:sz w:val="24"/>
        </w:rPr>
        <w:t>现</w:t>
      </w:r>
      <w:r>
        <w:rPr>
          <w:rFonts w:hint="eastAsia" w:ascii="仿宋" w:hAnsi="仿宋" w:eastAsia="仿宋"/>
          <w:sz w:val="24"/>
        </w:rPr>
        <w:t>症见胃脘</w:t>
      </w:r>
      <w:r>
        <w:rPr>
          <w:rFonts w:hint="eastAsia" w:ascii="仿宋" w:hAnsi="仿宋" w:eastAsia="仿宋"/>
          <w:sz w:val="24"/>
          <w:lang w:eastAsia="zh-CN"/>
        </w:rPr>
        <w:t>隐</w:t>
      </w:r>
      <w:r>
        <w:rPr>
          <w:rFonts w:hint="eastAsia" w:ascii="仿宋" w:hAnsi="仿宋" w:eastAsia="仿宋"/>
          <w:sz w:val="24"/>
        </w:rPr>
        <w:t>痛</w:t>
      </w:r>
      <w:r>
        <w:rPr>
          <w:rFonts w:hint="eastAsia" w:ascii="仿宋" w:hAnsi="仿宋" w:eastAsia="仿宋"/>
          <w:sz w:val="24"/>
          <w:lang w:eastAsia="zh-CN"/>
        </w:rPr>
        <w:t>、腹胀、嗳气、反酸。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sz w:val="24"/>
          <w:lang w:eastAsia="zh-CN"/>
        </w:rPr>
        <w:t>无特殊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</w:t>
      </w:r>
      <w:r>
        <w:rPr>
          <w:rFonts w:hint="eastAsia" w:ascii="仿宋" w:hAnsi="仿宋" w:eastAsia="仿宋"/>
          <w:sz w:val="24"/>
          <w:lang w:eastAsia="zh-CN"/>
        </w:rPr>
        <w:t>上腹部轻</w:t>
      </w:r>
      <w:r>
        <w:rPr>
          <w:rFonts w:ascii="仿宋" w:hAnsi="仿宋" w:eastAsia="仿宋"/>
          <w:sz w:val="24"/>
        </w:rPr>
        <w:t>压痛，无反跳痛。</w:t>
      </w:r>
      <w:r>
        <w:rPr>
          <w:rFonts w:hint="eastAsia" w:ascii="仿宋" w:hAnsi="仿宋" w:eastAsia="仿宋"/>
          <w:sz w:val="24"/>
          <w:lang w:val="en-US" w:eastAsia="zh-CN"/>
        </w:rPr>
        <w:t>舌红，苔黄腻，脉滑。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</w:rPr>
        <w:t>胃痛</w:t>
      </w:r>
    </w:p>
    <w:p>
      <w:pPr>
        <w:spacing w:line="480" w:lineRule="exact"/>
        <w:rPr>
          <w:rFonts w:hint="eastAsia" w:ascii="仿宋" w:hAnsi="仿宋" w:eastAsia="仿宋"/>
          <w:b w:val="0"/>
          <w:bCs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证候诊断：</w:t>
      </w:r>
      <w:bookmarkStart w:id="0" w:name="_GoBack"/>
      <w:r>
        <w:rPr>
          <w:rFonts w:hint="eastAsia" w:ascii="仿宋" w:hAnsi="仿宋" w:eastAsia="仿宋"/>
          <w:b w:val="0"/>
          <w:bCs/>
          <w:sz w:val="24"/>
          <w:lang w:eastAsia="zh-CN"/>
        </w:rPr>
        <w:t>寒热错杂，湿热气滞</w:t>
      </w:r>
    </w:p>
    <w:bookmarkEnd w:id="0"/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ascii="仿宋" w:hAnsi="仿宋" w:eastAsia="仿宋"/>
          <w:sz w:val="24"/>
        </w:rPr>
        <w:t>慢性胃炎</w:t>
      </w:r>
    </w:p>
    <w:p>
      <w:pPr>
        <w:spacing w:line="480" w:lineRule="exact"/>
        <w:rPr>
          <w:rFonts w:hint="eastAsia" w:ascii="仿宋" w:hAnsi="仿宋" w:eastAsia="仿宋"/>
          <w:b w:val="0"/>
          <w:bCs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平调寒热，化湿行气</w:t>
      </w:r>
    </w:p>
    <w:p>
      <w:pPr>
        <w:spacing w:line="480" w:lineRule="exac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安胃汤</w:t>
      </w:r>
      <w:r>
        <w:rPr>
          <w:rFonts w:hint="eastAsia" w:ascii="仿宋" w:hAnsi="仿宋" w:eastAsia="仿宋"/>
          <w:sz w:val="24"/>
          <w:lang w:eastAsia="zh-CN"/>
        </w:rPr>
        <w:t>加减</w:t>
      </w:r>
      <w:r>
        <w:rPr>
          <w:rFonts w:hint="eastAsia" w:ascii="仿宋" w:hAnsi="仿宋" w:eastAsia="仿宋"/>
          <w:sz w:val="24"/>
        </w:rPr>
        <w:t xml:space="preserve">          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eastAsia="zh-CN"/>
        </w:rPr>
        <w:t>白术</w:t>
      </w:r>
      <w:r>
        <w:rPr>
          <w:rFonts w:hint="eastAsia" w:ascii="仿宋" w:hAnsi="仿宋" w:eastAsia="仿宋"/>
          <w:sz w:val="24"/>
          <w:lang w:val="en-US" w:eastAsia="zh-CN"/>
        </w:rPr>
        <w:t xml:space="preserve">12g   </w:t>
      </w:r>
      <w:r>
        <w:rPr>
          <w:rFonts w:hint="eastAsia" w:ascii="仿宋" w:hAnsi="仿宋" w:eastAsia="仿宋"/>
          <w:sz w:val="24"/>
          <w:lang w:eastAsia="zh-CN"/>
        </w:rPr>
        <w:t>法半夏</w:t>
      </w:r>
      <w:r>
        <w:rPr>
          <w:rFonts w:hint="eastAsia" w:ascii="仿宋" w:hAnsi="仿宋" w:eastAsia="仿宋"/>
          <w:sz w:val="24"/>
          <w:lang w:val="en-US" w:eastAsia="zh-CN"/>
        </w:rPr>
        <w:t>15</w:t>
      </w:r>
      <w:r>
        <w:rPr>
          <w:rFonts w:hint="eastAsia" w:ascii="仿宋" w:hAnsi="仿宋" w:eastAsia="仿宋"/>
          <w:sz w:val="24"/>
        </w:rPr>
        <w:t>g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  <w:lang w:eastAsia="zh-CN"/>
        </w:rPr>
        <w:t>黄连</w:t>
      </w:r>
      <w:r>
        <w:rPr>
          <w:rFonts w:hint="eastAsia" w:ascii="仿宋" w:hAnsi="仿宋" w:eastAsia="仿宋"/>
          <w:sz w:val="24"/>
          <w:lang w:val="en-US" w:eastAsia="zh-CN"/>
        </w:rPr>
        <w:t>5g</w:t>
      </w:r>
      <w:r>
        <w:rPr>
          <w:rFonts w:ascii="仿宋" w:hAnsi="仿宋" w:eastAsia="仿宋"/>
          <w:sz w:val="24"/>
        </w:rPr>
        <w:t xml:space="preserve">  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</w:rPr>
        <w:t>木香7g</w:t>
      </w:r>
      <w:r>
        <w:rPr>
          <w:rFonts w:hint="eastAsia" w:ascii="仿宋" w:hAnsi="仿宋" w:eastAsia="仿宋"/>
          <w:sz w:val="24"/>
          <w:vertAlign w:val="superscript"/>
        </w:rPr>
        <w:t>(后下)</w:t>
      </w:r>
      <w:r>
        <w:rPr>
          <w:rFonts w:hint="eastAsia" w:ascii="仿宋" w:hAnsi="仿宋" w:eastAsia="仿宋"/>
          <w:sz w:val="24"/>
          <w:vertAlign w:val="superscript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  <w:lang w:eastAsia="zh-CN"/>
        </w:rPr>
        <w:t>百合</w:t>
      </w:r>
      <w:r>
        <w:rPr>
          <w:rFonts w:hint="eastAsia" w:ascii="仿宋" w:hAnsi="仿宋" w:eastAsia="仿宋"/>
          <w:sz w:val="24"/>
          <w:lang w:val="en-US" w:eastAsia="zh-CN"/>
        </w:rPr>
        <w:t xml:space="preserve">10g   干姜3g   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乌药10g  白芍15g   旋复花10g</w:t>
      </w:r>
    </w:p>
    <w:p>
      <w:pPr>
        <w:spacing w:line="480" w:lineRule="exact"/>
        <w:ind w:firstLine="1200" w:firstLineChars="500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乌贼骨10g 丹参10g  蒲公英10g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甘草5g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共</w:t>
      </w:r>
      <w:r>
        <w:rPr>
          <w:rFonts w:ascii="仿宋" w:hAnsi="仿宋" w:eastAsia="仿宋"/>
          <w:sz w:val="24"/>
        </w:rPr>
        <w:t>7</w:t>
      </w:r>
      <w:r>
        <w:rPr>
          <w:rFonts w:hint="eastAsia" w:ascii="仿宋" w:hAnsi="仿宋" w:eastAsia="仿宋"/>
          <w:sz w:val="24"/>
        </w:rPr>
        <w:t>剂</w:t>
      </w:r>
      <w:r>
        <w:rPr>
          <w:rFonts w:ascii="仿宋" w:hAnsi="仿宋" w:eastAsia="仿宋"/>
          <w:sz w:val="24"/>
        </w:rPr>
        <w:t>，水煎服，每日</w:t>
      </w:r>
      <w:r>
        <w:rPr>
          <w:rFonts w:hint="eastAsia" w:ascii="仿宋" w:hAnsi="仿宋" w:eastAsia="仿宋"/>
          <w:sz w:val="24"/>
        </w:rPr>
        <w:t>1剂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</w:t>
      </w:r>
      <w:r>
        <w:rPr>
          <w:rFonts w:hint="eastAsia" w:ascii="仿宋" w:hAnsi="仿宋" w:eastAsia="仿宋"/>
          <w:sz w:val="24"/>
          <w:lang w:eastAsia="zh-CN"/>
        </w:rPr>
        <w:t>胃痛、发酸、嗳气较前</w:t>
      </w:r>
      <w:r>
        <w:rPr>
          <w:rFonts w:hint="eastAsia" w:ascii="仿宋" w:hAnsi="仿宋" w:eastAsia="仿宋"/>
          <w:sz w:val="24"/>
        </w:rPr>
        <w:t>减轻，</w:t>
      </w:r>
      <w:r>
        <w:rPr>
          <w:rFonts w:hint="eastAsia" w:ascii="仿宋" w:hAnsi="仿宋" w:eastAsia="仿宋"/>
          <w:sz w:val="24"/>
          <w:lang w:eastAsia="zh-CN"/>
        </w:rPr>
        <w:t>但仍有饭后腹胀明显，</w:t>
      </w:r>
      <w:r>
        <w:rPr>
          <w:rFonts w:hint="eastAsia" w:ascii="仿宋" w:hAnsi="仿宋" w:eastAsia="仿宋"/>
          <w:sz w:val="24"/>
        </w:rPr>
        <w:t>继续</w:t>
      </w:r>
      <w:r>
        <w:rPr>
          <w:rFonts w:ascii="仿宋" w:hAnsi="仿宋" w:eastAsia="仿宋"/>
          <w:sz w:val="24"/>
        </w:rPr>
        <w:t>守方</w:t>
      </w:r>
      <w:r>
        <w:rPr>
          <w:rFonts w:hint="eastAsia" w:ascii="仿宋" w:hAnsi="仿宋" w:eastAsia="仿宋"/>
          <w:sz w:val="24"/>
          <w:lang w:eastAsia="zh-CN"/>
        </w:rPr>
        <w:t>加厚朴</w:t>
      </w:r>
      <w:r>
        <w:rPr>
          <w:rFonts w:hint="eastAsia" w:ascii="仿宋" w:hAnsi="仿宋" w:eastAsia="仿宋"/>
          <w:sz w:val="24"/>
          <w:lang w:val="en-US" w:eastAsia="zh-CN"/>
        </w:rPr>
        <w:t>10g、</w:t>
      </w:r>
      <w:r>
        <w:rPr>
          <w:rFonts w:hint="eastAsia" w:ascii="仿宋" w:hAnsi="仿宋" w:eastAsia="仿宋"/>
          <w:sz w:val="24"/>
          <w:lang w:eastAsia="zh-CN"/>
        </w:rPr>
        <w:t>神曲</w:t>
      </w:r>
      <w:r>
        <w:rPr>
          <w:rFonts w:hint="eastAsia" w:ascii="仿宋" w:hAnsi="仿宋" w:eastAsia="仿宋"/>
          <w:sz w:val="24"/>
          <w:lang w:val="en-US" w:eastAsia="zh-CN"/>
        </w:rPr>
        <w:t>10</w:t>
      </w:r>
      <w:r>
        <w:rPr>
          <w:rFonts w:hint="eastAsia" w:ascii="仿宋" w:hAnsi="仿宋" w:eastAsia="仿宋"/>
          <w:sz w:val="24"/>
          <w:lang w:eastAsia="zh-CN"/>
        </w:rPr>
        <w:t>、麦芽</w:t>
      </w:r>
      <w:r>
        <w:rPr>
          <w:rFonts w:hint="eastAsia" w:ascii="仿宋" w:hAnsi="仿宋" w:eastAsia="仿宋"/>
          <w:sz w:val="24"/>
          <w:lang w:val="en-US" w:eastAsia="zh-CN"/>
        </w:rPr>
        <w:t>15g</w:t>
      </w:r>
      <w:r>
        <w:rPr>
          <w:rFonts w:hint="eastAsia" w:ascii="仿宋" w:hAnsi="仿宋" w:eastAsia="仿宋"/>
          <w:sz w:val="24"/>
          <w:lang w:eastAsia="zh-CN"/>
        </w:rPr>
        <w:t>、鸡内金</w:t>
      </w:r>
      <w:r>
        <w:rPr>
          <w:rFonts w:hint="eastAsia" w:ascii="仿宋" w:hAnsi="仿宋" w:eastAsia="仿宋"/>
          <w:sz w:val="24"/>
          <w:lang w:val="en-US" w:eastAsia="zh-CN"/>
        </w:rPr>
        <w:t>15g</w:t>
      </w:r>
      <w:r>
        <w:rPr>
          <w:rFonts w:hint="eastAsia" w:ascii="仿宋" w:hAnsi="仿宋" w:eastAsia="仿宋"/>
          <w:sz w:val="24"/>
          <w:lang w:eastAsia="zh-CN"/>
        </w:rPr>
        <w:t>等，</w:t>
      </w:r>
      <w:r>
        <w:rPr>
          <w:rFonts w:ascii="仿宋" w:hAnsi="仿宋" w:eastAsia="仿宋"/>
          <w:sz w:val="24"/>
        </w:rPr>
        <w:t>用药</w:t>
      </w:r>
      <w:r>
        <w:rPr>
          <w:rFonts w:hint="eastAsia" w:ascii="仿宋" w:hAnsi="仿宋" w:eastAsia="仿宋"/>
          <w:sz w:val="24"/>
          <w:lang w:val="en-US" w:eastAsia="zh-CN"/>
        </w:rPr>
        <w:t>7</w:t>
      </w:r>
      <w:r>
        <w:rPr>
          <w:rFonts w:hint="eastAsia" w:ascii="仿宋" w:hAnsi="仿宋" w:eastAsia="仿宋"/>
          <w:sz w:val="24"/>
        </w:rPr>
        <w:t>剂。</w:t>
      </w:r>
      <w:r>
        <w:rPr>
          <w:rFonts w:hint="eastAsia" w:ascii="仿宋" w:hAnsi="仿宋" w:eastAsia="仿宋"/>
          <w:sz w:val="24"/>
          <w:lang w:eastAsia="zh-CN"/>
        </w:rPr>
        <w:t>三诊时</w:t>
      </w:r>
      <w:r>
        <w:rPr>
          <w:rFonts w:hint="eastAsia" w:ascii="仿宋" w:hAnsi="仿宋" w:eastAsia="仿宋"/>
          <w:sz w:val="24"/>
        </w:rPr>
        <w:t>患者症状</w:t>
      </w:r>
      <w:r>
        <w:rPr>
          <w:rFonts w:hint="eastAsia" w:ascii="仿宋" w:hAnsi="仿宋" w:eastAsia="仿宋"/>
          <w:sz w:val="24"/>
          <w:lang w:eastAsia="zh-CN"/>
        </w:rPr>
        <w:t>明显好转，继续守方用药</w:t>
      </w:r>
      <w:r>
        <w:rPr>
          <w:rFonts w:hint="eastAsia" w:ascii="仿宋" w:hAnsi="仿宋" w:eastAsia="仿宋"/>
          <w:sz w:val="24"/>
          <w:lang w:val="en-US" w:eastAsia="zh-CN"/>
        </w:rPr>
        <w:t>20剂后症状好转消失。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寒热错杂，湿热气滞</w:t>
      </w:r>
      <w:r>
        <w:rPr>
          <w:rFonts w:hint="eastAsia" w:ascii="仿宋" w:hAnsi="仿宋" w:eastAsia="仿宋"/>
          <w:sz w:val="24"/>
        </w:rPr>
        <w:t>证，</w:t>
      </w:r>
      <w:r>
        <w:rPr>
          <w:rFonts w:hint="eastAsia" w:ascii="仿宋" w:hAnsi="仿宋" w:eastAsia="仿宋"/>
          <w:sz w:val="24"/>
          <w:lang w:eastAsia="zh-CN"/>
        </w:rPr>
        <w:t>根据患者症状、舌脉象可推断证型，主方以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安胃汤加减平调寒热，化湿行气，同时方中加入旋复花、乌贼骨行气抑酸，黄连、蒲公英清热化湿，以及调节脾胃升降气滞之枢纽，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</w:rPr>
        <w:t>胃脘痛-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寒热错杂，湿热气滞</w:t>
      </w:r>
      <w:r>
        <w:rPr>
          <w:rFonts w:hint="eastAsia" w:ascii="仿宋" w:hAnsi="仿宋" w:eastAsia="仿宋"/>
          <w:sz w:val="24"/>
        </w:rPr>
        <w:t>证，故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安胃汤加减平调寒热，化湿行气，</w:t>
      </w:r>
      <w:r>
        <w:rPr>
          <w:rFonts w:hint="eastAsia" w:ascii="仿宋" w:hAnsi="仿宋" w:eastAsia="仿宋"/>
          <w:sz w:val="24"/>
        </w:rPr>
        <w:t>效果</w:t>
      </w:r>
      <w:r>
        <w:rPr>
          <w:rFonts w:ascii="仿宋" w:hAnsi="仿宋" w:eastAsia="仿宋"/>
          <w:sz w:val="24"/>
        </w:rPr>
        <w:t>良好</w:t>
      </w:r>
      <w:r>
        <w:rPr>
          <w:rFonts w:hint="eastAsia" w:ascii="仿宋" w:hAnsi="仿宋" w:eastAsia="仿宋"/>
          <w:sz w:val="24"/>
          <w:lang w:eastAsia="zh-CN"/>
        </w:rPr>
        <w:t>。本病例中患者湿热气滞比较明显，故加用蒲公英增加清热化湿之功效，同时加入厚朴行气除满。</w:t>
      </w:r>
      <w:r>
        <w:rPr>
          <w:rFonts w:hint="eastAsia" w:ascii="仿宋" w:hAnsi="仿宋" w:eastAsia="仿宋"/>
          <w:sz w:val="24"/>
        </w:rPr>
        <w:t>能够</w:t>
      </w:r>
      <w:r>
        <w:rPr>
          <w:rFonts w:ascii="仿宋" w:hAnsi="仿宋" w:eastAsia="仿宋"/>
          <w:sz w:val="24"/>
        </w:rPr>
        <w:t>收集</w:t>
      </w:r>
      <w:r>
        <w:rPr>
          <w:rFonts w:hint="eastAsia" w:ascii="仿宋" w:hAnsi="仿宋" w:eastAsia="仿宋"/>
          <w:sz w:val="24"/>
        </w:rPr>
        <w:t>胃脘痛-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寒热错杂，湿热气滞</w:t>
      </w:r>
      <w:r>
        <w:rPr>
          <w:rFonts w:hint="eastAsia" w:ascii="仿宋" w:hAnsi="仿宋" w:eastAsia="仿宋"/>
          <w:sz w:val="24"/>
        </w:rPr>
        <w:t>证病例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  <w:lang w:eastAsia="zh-CN"/>
        </w:rPr>
        <w:t>其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F90219"/>
    <w:rsid w:val="00FC06CC"/>
    <w:rsid w:val="33DC7DE5"/>
    <w:rsid w:val="588A2852"/>
    <w:rsid w:val="590479F7"/>
    <w:rsid w:val="5CE44FA2"/>
    <w:rsid w:val="67D6051C"/>
    <w:rsid w:val="6A3F5B25"/>
    <w:rsid w:val="6CB20C59"/>
    <w:rsid w:val="7096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0</TotalTime>
  <ScaleCrop>false</ScaleCrop>
  <LinksUpToDate>false</LinksUpToDate>
  <CharactersWithSpaces>856</CharactersWithSpaces>
  <Application>WPS Office_11.1.0.8813_F1E327BC-269C-435d-A152-05C5408002CA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Administrator</cp:lastModifiedBy>
  <cp:lastPrinted>2019-03-28T02:22:00Z</cp:lastPrinted>
  <dcterms:modified xsi:type="dcterms:W3CDTF">2019-11-28T15:06:13Z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