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73A" w:rsidRDefault="00F861A9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proofErr w:type="gramStart"/>
      <w:r>
        <w:rPr>
          <w:rFonts w:ascii="黑体" w:eastAsia="黑体" w:hAnsi="黑体" w:hint="eastAsia"/>
          <w:b/>
          <w:sz w:val="36"/>
          <w:szCs w:val="36"/>
        </w:rPr>
        <w:t>医</w:t>
      </w:r>
      <w:proofErr w:type="gramEnd"/>
      <w:r>
        <w:rPr>
          <w:rFonts w:ascii="黑体" w:eastAsia="黑体" w:hAnsi="黑体" w:hint="eastAsia"/>
          <w:b/>
          <w:sz w:val="36"/>
          <w:szCs w:val="36"/>
        </w:rPr>
        <w:t>（验）案记录</w:t>
      </w:r>
    </w:p>
    <w:p w:rsidR="0028373A" w:rsidRDefault="00F861A9">
      <w:pPr>
        <w:jc w:val="left"/>
        <w:rPr>
          <w:rFonts w:ascii="宋体"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类型</w:t>
      </w:r>
      <w:r>
        <w:rPr>
          <w:rFonts w:ascii="宋体" w:hint="eastAsia"/>
          <w:sz w:val="28"/>
          <w:szCs w:val="28"/>
        </w:rPr>
        <w:t>（</w:t>
      </w:r>
      <w:r w:rsidR="007E20E6">
        <w:rPr>
          <w:rFonts w:ascii="宋体" w:hAnsi="宋体" w:hint="eastAsia"/>
          <w:sz w:val="28"/>
          <w:szCs w:val="28"/>
        </w:rPr>
        <w:t>√</w:t>
      </w:r>
      <w:r>
        <w:rPr>
          <w:rFonts w:ascii="宋体" w:hint="eastAsia"/>
          <w:sz w:val="28"/>
          <w:szCs w:val="28"/>
        </w:rPr>
        <w:t>医案</w:t>
      </w:r>
      <w:r>
        <w:rPr>
          <w:rFonts w:ascii="宋体" w:hint="eastAsia"/>
          <w:sz w:val="28"/>
          <w:szCs w:val="28"/>
        </w:rPr>
        <w:t xml:space="preserve">  </w:t>
      </w:r>
      <w:r>
        <w:rPr>
          <w:rFonts w:ascii="宋体" w:hint="eastAsia"/>
          <w:sz w:val="28"/>
          <w:szCs w:val="28"/>
        </w:rPr>
        <w:t>□验案）</w:t>
      </w:r>
    </w:p>
    <w:p w:rsidR="0028373A" w:rsidRDefault="0028373A">
      <w:pPr>
        <w:rPr>
          <w:rFonts w:ascii="仿宋_GB2312" w:eastAsia="仿宋_GB2312"/>
        </w:rPr>
      </w:pPr>
    </w:p>
    <w:p w:rsidR="0028373A" w:rsidRDefault="00F861A9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患者姓名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梁某</w:t>
      </w:r>
      <w:r>
        <w:rPr>
          <w:rFonts w:ascii="仿宋" w:eastAsia="仿宋" w:hAnsi="仿宋" w:hint="eastAsia"/>
          <w:sz w:val="24"/>
        </w:rPr>
        <w:t xml:space="preserve">      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b/>
          <w:sz w:val="24"/>
        </w:rPr>
        <w:t>性别</w:t>
      </w:r>
      <w:r>
        <w:rPr>
          <w:rFonts w:ascii="仿宋" w:eastAsia="仿宋" w:hAnsi="仿宋" w:hint="eastAsia"/>
          <w:sz w:val="24"/>
        </w:rPr>
        <w:t>：女</w:t>
      </w:r>
      <w:r>
        <w:rPr>
          <w:rFonts w:ascii="仿宋" w:eastAsia="仿宋" w:hAnsi="仿宋" w:hint="eastAsia"/>
          <w:sz w:val="24"/>
        </w:rPr>
        <w:t xml:space="preserve">          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>年龄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54</w:t>
      </w:r>
      <w:r>
        <w:rPr>
          <w:rFonts w:ascii="仿宋" w:eastAsia="仿宋" w:hAnsi="仿宋" w:hint="eastAsia"/>
          <w:sz w:val="24"/>
        </w:rPr>
        <w:t>岁</w:t>
      </w:r>
    </w:p>
    <w:p w:rsidR="0028373A" w:rsidRDefault="00F861A9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就诊日期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/>
          <w:sz w:val="24"/>
        </w:rPr>
        <w:t>201</w:t>
      </w:r>
      <w:r>
        <w:rPr>
          <w:rFonts w:ascii="仿宋" w:eastAsia="仿宋" w:hAnsi="仿宋" w:hint="eastAsia"/>
          <w:sz w:val="24"/>
        </w:rPr>
        <w:t>9</w:t>
      </w:r>
      <w:r>
        <w:rPr>
          <w:rFonts w:ascii="仿宋" w:eastAsia="仿宋" w:hAnsi="仿宋"/>
          <w:sz w:val="24"/>
        </w:rPr>
        <w:t>.</w:t>
      </w:r>
      <w:r w:rsidR="007E20E6">
        <w:rPr>
          <w:rFonts w:ascii="仿宋" w:eastAsia="仿宋" w:hAnsi="仿宋" w:hint="eastAsia"/>
          <w:sz w:val="24"/>
        </w:rPr>
        <w:t>3.21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b/>
          <w:sz w:val="24"/>
        </w:rPr>
        <w:t>初诊</w:t>
      </w:r>
      <w:r>
        <w:rPr>
          <w:rFonts w:ascii="仿宋" w:eastAsia="仿宋" w:hAnsi="仿宋" w:hint="eastAsia"/>
          <w:b/>
          <w:sz w:val="24"/>
        </w:rPr>
        <w:t>/</w:t>
      </w:r>
      <w:r>
        <w:rPr>
          <w:rFonts w:ascii="仿宋" w:eastAsia="仿宋" w:hAnsi="仿宋" w:hint="eastAsia"/>
          <w:b/>
          <w:sz w:val="24"/>
        </w:rPr>
        <w:t>复诊</w:t>
      </w:r>
      <w:r>
        <w:rPr>
          <w:rFonts w:ascii="仿宋" w:eastAsia="仿宋" w:hAnsi="仿宋" w:hint="eastAsia"/>
          <w:sz w:val="24"/>
        </w:rPr>
        <w:t xml:space="preserve">            </w:t>
      </w:r>
      <w:r>
        <w:rPr>
          <w:rFonts w:ascii="仿宋" w:eastAsia="仿宋" w:hAnsi="仿宋" w:hint="eastAsia"/>
          <w:b/>
          <w:sz w:val="24"/>
        </w:rPr>
        <w:t>发病节气</w:t>
      </w:r>
      <w:r>
        <w:rPr>
          <w:rFonts w:ascii="仿宋" w:eastAsia="仿宋" w:hAnsi="仿宋" w:hint="eastAsia"/>
          <w:sz w:val="24"/>
        </w:rPr>
        <w:t>：</w:t>
      </w:r>
      <w:r w:rsidR="007E20E6">
        <w:rPr>
          <w:rFonts w:ascii="仿宋" w:eastAsia="仿宋" w:hAnsi="仿宋" w:hint="eastAsia"/>
          <w:sz w:val="24"/>
        </w:rPr>
        <w:t>春分</w:t>
      </w:r>
      <w:bookmarkStart w:id="0" w:name="_GoBack"/>
      <w:bookmarkEnd w:id="0"/>
    </w:p>
    <w:p w:rsidR="0028373A" w:rsidRDefault="00F861A9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主诉：</w:t>
      </w:r>
      <w:r>
        <w:rPr>
          <w:rFonts w:ascii="仿宋" w:eastAsia="仿宋" w:hAnsi="仿宋" w:hint="eastAsia"/>
          <w:bCs/>
          <w:sz w:val="24"/>
        </w:rPr>
        <w:t>胃脘部闷痛不适</w:t>
      </w:r>
      <w:r>
        <w:rPr>
          <w:rFonts w:ascii="仿宋" w:eastAsia="仿宋" w:hAnsi="仿宋" w:hint="eastAsia"/>
          <w:bCs/>
          <w:sz w:val="24"/>
        </w:rPr>
        <w:t>2</w:t>
      </w:r>
      <w:r>
        <w:rPr>
          <w:rFonts w:ascii="仿宋" w:eastAsia="仿宋" w:hAnsi="仿宋" w:hint="eastAsia"/>
          <w:bCs/>
          <w:sz w:val="24"/>
        </w:rPr>
        <w:t>年余。</w:t>
      </w:r>
    </w:p>
    <w:p w:rsidR="0028373A" w:rsidRDefault="00F861A9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现病史：</w:t>
      </w:r>
      <w:r>
        <w:rPr>
          <w:rFonts w:ascii="仿宋" w:eastAsia="仿宋" w:hAnsi="仿宋" w:hint="eastAsia"/>
          <w:bCs/>
          <w:sz w:val="24"/>
        </w:rPr>
        <w:t>患者自诉</w:t>
      </w:r>
      <w:r>
        <w:rPr>
          <w:rFonts w:ascii="仿宋" w:eastAsia="仿宋" w:hAnsi="仿宋" w:hint="eastAsia"/>
          <w:bCs/>
          <w:sz w:val="24"/>
        </w:rPr>
        <w:t>2</w:t>
      </w:r>
      <w:r>
        <w:rPr>
          <w:rFonts w:ascii="仿宋" w:eastAsia="仿宋" w:hAnsi="仿宋" w:hint="eastAsia"/>
          <w:bCs/>
          <w:sz w:val="24"/>
        </w:rPr>
        <w:t>年前无明显诱因下出现胃脘部闷痛不适，纳差，未曾系统诊治，现症见：胃脘部闷痛不适，口干不欲饮，</w:t>
      </w:r>
      <w:proofErr w:type="gramStart"/>
      <w:r>
        <w:rPr>
          <w:rFonts w:ascii="仿宋" w:eastAsia="仿宋" w:hAnsi="仿宋" w:hint="eastAsia"/>
          <w:bCs/>
          <w:sz w:val="24"/>
        </w:rPr>
        <w:t>寐</w:t>
      </w:r>
      <w:proofErr w:type="gramEnd"/>
      <w:r>
        <w:rPr>
          <w:rFonts w:ascii="仿宋" w:eastAsia="仿宋" w:hAnsi="仿宋" w:hint="eastAsia"/>
          <w:bCs/>
          <w:sz w:val="24"/>
        </w:rPr>
        <w:t>可，纳差。</w:t>
      </w:r>
    </w:p>
    <w:p w:rsidR="0028373A" w:rsidRDefault="00F861A9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既往史：</w:t>
      </w:r>
      <w:r>
        <w:rPr>
          <w:rFonts w:ascii="仿宋" w:eastAsia="仿宋" w:hAnsi="仿宋" w:hint="eastAsia"/>
          <w:bCs/>
          <w:sz w:val="24"/>
        </w:rPr>
        <w:t>无特殊</w:t>
      </w:r>
      <w:r>
        <w:rPr>
          <w:rFonts w:ascii="仿宋" w:eastAsia="仿宋" w:hAnsi="仿宋" w:hint="eastAsia"/>
          <w:sz w:val="24"/>
        </w:rPr>
        <w:t>。</w:t>
      </w:r>
    </w:p>
    <w:p w:rsidR="0028373A" w:rsidRDefault="00F861A9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过敏史：</w:t>
      </w:r>
      <w:r>
        <w:rPr>
          <w:rFonts w:ascii="仿宋" w:eastAsia="仿宋" w:hAnsi="仿宋" w:hint="eastAsia"/>
          <w:sz w:val="24"/>
        </w:rPr>
        <w:t>无</w:t>
      </w:r>
      <w:r>
        <w:rPr>
          <w:rFonts w:ascii="仿宋" w:eastAsia="仿宋" w:hAnsi="仿宋"/>
          <w:sz w:val="24"/>
        </w:rPr>
        <w:t>药物</w:t>
      </w:r>
      <w:r>
        <w:rPr>
          <w:rFonts w:ascii="仿宋" w:eastAsia="仿宋" w:hAnsi="仿宋" w:hint="eastAsia"/>
          <w:sz w:val="24"/>
        </w:rPr>
        <w:t>、</w:t>
      </w:r>
      <w:r>
        <w:rPr>
          <w:rFonts w:ascii="仿宋" w:eastAsia="仿宋" w:hAnsi="仿宋"/>
          <w:sz w:val="24"/>
        </w:rPr>
        <w:t>食物</w:t>
      </w:r>
      <w:r>
        <w:rPr>
          <w:rFonts w:ascii="仿宋" w:eastAsia="仿宋" w:hAnsi="仿宋" w:hint="eastAsia"/>
          <w:sz w:val="24"/>
        </w:rPr>
        <w:t>过敏史</w:t>
      </w:r>
      <w:r>
        <w:rPr>
          <w:rFonts w:ascii="仿宋" w:eastAsia="仿宋" w:hAnsi="仿宋"/>
          <w:sz w:val="24"/>
        </w:rPr>
        <w:t>。</w:t>
      </w:r>
    </w:p>
    <w:p w:rsidR="0028373A" w:rsidRDefault="00F861A9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体格检查：</w:t>
      </w:r>
      <w:r>
        <w:rPr>
          <w:rFonts w:ascii="仿宋" w:eastAsia="仿宋" w:hAnsi="仿宋" w:hint="eastAsia"/>
          <w:sz w:val="24"/>
        </w:rPr>
        <w:t>心肺</w:t>
      </w:r>
      <w:r>
        <w:rPr>
          <w:rFonts w:ascii="仿宋" w:eastAsia="仿宋" w:hAnsi="仿宋"/>
          <w:sz w:val="24"/>
        </w:rPr>
        <w:t>无异常，腹软，剑突下</w:t>
      </w:r>
      <w:r>
        <w:rPr>
          <w:rFonts w:ascii="仿宋" w:eastAsia="仿宋" w:hAnsi="仿宋" w:hint="eastAsia"/>
          <w:sz w:val="24"/>
        </w:rPr>
        <w:t>轻</w:t>
      </w:r>
      <w:r>
        <w:rPr>
          <w:rFonts w:ascii="仿宋" w:eastAsia="仿宋" w:hAnsi="仿宋"/>
          <w:sz w:val="24"/>
        </w:rPr>
        <w:t>压痛，无反跳痛。</w:t>
      </w:r>
      <w:r>
        <w:rPr>
          <w:rFonts w:ascii="仿宋" w:eastAsia="仿宋" w:hAnsi="仿宋" w:hint="eastAsia"/>
          <w:sz w:val="24"/>
        </w:rPr>
        <w:t>苔黄腻，脉</w:t>
      </w:r>
      <w:r>
        <w:rPr>
          <w:rFonts w:ascii="仿宋" w:eastAsia="仿宋" w:hAnsi="仿宋" w:hint="eastAsia"/>
          <w:sz w:val="24"/>
        </w:rPr>
        <w:t>滑</w:t>
      </w:r>
      <w:r>
        <w:rPr>
          <w:rFonts w:ascii="仿宋" w:eastAsia="仿宋" w:hAnsi="仿宋" w:hint="eastAsia"/>
          <w:sz w:val="24"/>
        </w:rPr>
        <w:t>数。</w:t>
      </w:r>
    </w:p>
    <w:p w:rsidR="0028373A" w:rsidRDefault="00F861A9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辅助检查：</w:t>
      </w:r>
      <w:r>
        <w:rPr>
          <w:rFonts w:ascii="仿宋" w:eastAsia="仿宋" w:hAnsi="仿宋" w:hint="eastAsia"/>
          <w:sz w:val="24"/>
        </w:rPr>
        <w:t>无。</w:t>
      </w:r>
    </w:p>
    <w:p w:rsidR="0028373A" w:rsidRDefault="00F861A9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中医诊断：</w:t>
      </w:r>
      <w:r>
        <w:rPr>
          <w:rFonts w:ascii="仿宋" w:eastAsia="仿宋" w:hAnsi="仿宋" w:hint="eastAsia"/>
          <w:sz w:val="24"/>
        </w:rPr>
        <w:t>胃</w:t>
      </w:r>
      <w:proofErr w:type="gramStart"/>
      <w:r>
        <w:rPr>
          <w:rFonts w:ascii="仿宋" w:eastAsia="仿宋" w:hAnsi="仿宋" w:hint="eastAsia"/>
          <w:sz w:val="24"/>
        </w:rPr>
        <w:t>痞</w:t>
      </w:r>
      <w:proofErr w:type="gramEnd"/>
    </w:p>
    <w:p w:rsidR="0028373A" w:rsidRDefault="00F861A9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证候诊断：</w:t>
      </w:r>
      <w:r>
        <w:rPr>
          <w:rFonts w:ascii="仿宋" w:eastAsia="仿宋" w:hAnsi="仿宋" w:hint="eastAsia"/>
          <w:bCs/>
          <w:sz w:val="24"/>
        </w:rPr>
        <w:t>寒热错杂证</w:t>
      </w:r>
    </w:p>
    <w:p w:rsidR="0028373A" w:rsidRDefault="00F861A9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西医诊断：</w:t>
      </w:r>
      <w:r>
        <w:rPr>
          <w:rFonts w:ascii="仿宋" w:eastAsia="仿宋" w:hAnsi="仿宋" w:hint="eastAsia"/>
          <w:bCs/>
          <w:sz w:val="24"/>
        </w:rPr>
        <w:t>慢性胃炎</w:t>
      </w:r>
    </w:p>
    <w:p w:rsidR="0028373A" w:rsidRDefault="00F861A9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治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法：</w:t>
      </w:r>
      <w:r>
        <w:rPr>
          <w:rFonts w:ascii="仿宋" w:eastAsia="仿宋" w:hAnsi="仿宋" w:hint="eastAsia"/>
          <w:bCs/>
          <w:sz w:val="24"/>
        </w:rPr>
        <w:t>清热祛寒，和胃消</w:t>
      </w:r>
      <w:proofErr w:type="gramStart"/>
      <w:r>
        <w:rPr>
          <w:rFonts w:ascii="仿宋" w:eastAsia="仿宋" w:hAnsi="仿宋" w:hint="eastAsia"/>
          <w:bCs/>
          <w:sz w:val="24"/>
        </w:rPr>
        <w:t>痞</w:t>
      </w:r>
      <w:proofErr w:type="gramEnd"/>
    </w:p>
    <w:p w:rsidR="0028373A" w:rsidRDefault="00F861A9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处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方：</w:t>
      </w:r>
      <w:r>
        <w:rPr>
          <w:rFonts w:ascii="仿宋" w:eastAsia="仿宋" w:hAnsi="仿宋" w:hint="eastAsia"/>
          <w:bCs/>
          <w:sz w:val="24"/>
        </w:rPr>
        <w:t>半夏泻心汤加减</w:t>
      </w:r>
    </w:p>
    <w:p w:rsidR="0028373A" w:rsidRDefault="00F861A9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>
        <w:rPr>
          <w:rFonts w:ascii="仿宋" w:eastAsia="仿宋" w:hAnsi="仿宋" w:hint="eastAsia"/>
          <w:sz w:val="24"/>
        </w:rPr>
        <w:t>麸炒白术</w:t>
      </w:r>
      <w:r>
        <w:rPr>
          <w:rFonts w:ascii="仿宋" w:eastAsia="仿宋" w:hAnsi="仿宋" w:hint="eastAsia"/>
          <w:sz w:val="24"/>
        </w:rPr>
        <w:t>10g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黄芪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5g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陈皮</w:t>
      </w:r>
      <w:r>
        <w:rPr>
          <w:rFonts w:ascii="仿宋" w:eastAsia="仿宋" w:hAnsi="仿宋" w:hint="eastAsia"/>
          <w:sz w:val="24"/>
        </w:rPr>
        <w:t>5g</w:t>
      </w:r>
      <w:r>
        <w:rPr>
          <w:rFonts w:ascii="仿宋" w:eastAsia="仿宋" w:hAnsi="仿宋"/>
          <w:sz w:val="24"/>
        </w:rPr>
        <w:t xml:space="preserve">     </w:t>
      </w:r>
      <w:r>
        <w:rPr>
          <w:rFonts w:ascii="仿宋" w:eastAsia="仿宋" w:hAnsi="仿宋" w:hint="eastAsia"/>
          <w:sz w:val="24"/>
        </w:rPr>
        <w:t>姜半夏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0g</w:t>
      </w:r>
    </w:p>
    <w:p w:rsidR="0028373A" w:rsidRDefault="00F861A9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黄连片</w:t>
      </w:r>
      <w:r>
        <w:rPr>
          <w:rFonts w:ascii="仿宋" w:eastAsia="仿宋" w:hAnsi="仿宋" w:hint="eastAsia"/>
          <w:sz w:val="24"/>
        </w:rPr>
        <w:t>3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干姜</w:t>
      </w:r>
      <w:r>
        <w:rPr>
          <w:rFonts w:ascii="仿宋" w:eastAsia="仿宋" w:hAnsi="仿宋" w:hint="eastAsia"/>
          <w:sz w:val="24"/>
        </w:rPr>
        <w:t>3g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木香</w:t>
      </w:r>
      <w:r>
        <w:rPr>
          <w:rFonts w:ascii="仿宋" w:eastAsia="仿宋" w:hAnsi="仿宋" w:hint="eastAsia"/>
          <w:sz w:val="24"/>
        </w:rPr>
        <w:t>7g</w:t>
      </w:r>
      <w:r>
        <w:rPr>
          <w:rFonts w:ascii="仿宋" w:eastAsia="仿宋" w:hAnsi="仿宋" w:hint="eastAsia"/>
          <w:sz w:val="24"/>
          <w:vertAlign w:val="superscript"/>
        </w:rPr>
        <w:t>(</w:t>
      </w:r>
      <w:r>
        <w:rPr>
          <w:rFonts w:ascii="仿宋" w:eastAsia="仿宋" w:hAnsi="仿宋" w:hint="eastAsia"/>
          <w:sz w:val="24"/>
          <w:vertAlign w:val="superscript"/>
        </w:rPr>
        <w:t>后下</w:t>
      </w:r>
      <w:r>
        <w:rPr>
          <w:rFonts w:ascii="仿宋" w:eastAsia="仿宋" w:hAnsi="仿宋" w:hint="eastAsia"/>
          <w:sz w:val="24"/>
          <w:vertAlign w:val="superscript"/>
        </w:rPr>
        <w:t>)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茯苓</w:t>
      </w:r>
      <w:r>
        <w:rPr>
          <w:rFonts w:ascii="仿宋" w:eastAsia="仿宋" w:hAnsi="仿宋" w:hint="eastAsia"/>
          <w:sz w:val="24"/>
        </w:rPr>
        <w:t>15</w:t>
      </w:r>
      <w:r>
        <w:rPr>
          <w:rFonts w:ascii="仿宋" w:eastAsia="仿宋" w:hAnsi="仿宋" w:hint="eastAsia"/>
          <w:sz w:val="24"/>
        </w:rPr>
        <w:t>g</w:t>
      </w:r>
    </w:p>
    <w:p w:rsidR="0028373A" w:rsidRDefault="00F861A9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砂仁</w:t>
      </w:r>
      <w:r>
        <w:rPr>
          <w:rFonts w:ascii="仿宋" w:eastAsia="仿宋" w:hAnsi="仿宋" w:hint="eastAsia"/>
          <w:sz w:val="24"/>
        </w:rPr>
        <w:t>10g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炒鸡内金</w:t>
      </w:r>
      <w:r>
        <w:rPr>
          <w:rFonts w:ascii="仿宋" w:eastAsia="仿宋" w:hAnsi="仿宋" w:hint="eastAsia"/>
          <w:sz w:val="24"/>
        </w:rPr>
        <w:t>15g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佛手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0g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姜厚朴</w:t>
      </w:r>
      <w:r>
        <w:rPr>
          <w:rFonts w:ascii="仿宋" w:eastAsia="仿宋" w:hAnsi="仿宋" w:hint="eastAsia"/>
          <w:sz w:val="24"/>
        </w:rPr>
        <w:t>7</w:t>
      </w:r>
      <w:r>
        <w:rPr>
          <w:rFonts w:ascii="仿宋" w:eastAsia="仿宋" w:hAnsi="仿宋" w:hint="eastAsia"/>
          <w:sz w:val="24"/>
        </w:rPr>
        <w:t>g</w:t>
      </w:r>
    </w:p>
    <w:p w:rsidR="0028373A" w:rsidRDefault="00F861A9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炒麦芽</w:t>
      </w:r>
      <w:r>
        <w:rPr>
          <w:rFonts w:ascii="仿宋" w:eastAsia="仿宋" w:hAnsi="仿宋" w:hint="eastAsia"/>
          <w:sz w:val="24"/>
        </w:rPr>
        <w:t xml:space="preserve">20g   </w:t>
      </w:r>
      <w:r>
        <w:rPr>
          <w:rFonts w:ascii="仿宋" w:eastAsia="仿宋" w:hAnsi="仿宋" w:hint="eastAsia"/>
          <w:sz w:val="24"/>
        </w:rPr>
        <w:t>豆蔻</w:t>
      </w:r>
      <w:r>
        <w:rPr>
          <w:rFonts w:ascii="仿宋" w:eastAsia="仿宋" w:hAnsi="仿宋" w:hint="eastAsia"/>
          <w:sz w:val="24"/>
        </w:rPr>
        <w:t>7g</w:t>
      </w:r>
    </w:p>
    <w:p w:rsidR="0028373A" w:rsidRDefault="00F861A9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。</w:t>
      </w:r>
    </w:p>
    <w:p w:rsidR="0028373A" w:rsidRDefault="00F861A9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复诊：</w:t>
      </w:r>
      <w:proofErr w:type="gramStart"/>
      <w:r>
        <w:rPr>
          <w:rFonts w:ascii="仿宋" w:eastAsia="仿宋" w:hAnsi="仿宋" w:hint="eastAsia"/>
          <w:sz w:val="24"/>
        </w:rPr>
        <w:t>二诊药后</w:t>
      </w:r>
      <w:proofErr w:type="gramEnd"/>
      <w:r>
        <w:rPr>
          <w:rFonts w:ascii="仿宋" w:eastAsia="仿宋" w:hAnsi="仿宋" w:hint="eastAsia"/>
          <w:sz w:val="24"/>
        </w:rPr>
        <w:t>诸症减轻，继续</w:t>
      </w:r>
      <w:r>
        <w:rPr>
          <w:rFonts w:ascii="仿宋" w:eastAsia="仿宋" w:hAnsi="仿宋"/>
          <w:sz w:val="24"/>
        </w:rPr>
        <w:t>守方用药</w:t>
      </w:r>
      <w:r>
        <w:rPr>
          <w:rFonts w:ascii="仿宋" w:eastAsia="仿宋" w:hAnsi="仿宋"/>
          <w:sz w:val="24"/>
        </w:rPr>
        <w:t>14</w:t>
      </w:r>
      <w:r>
        <w:rPr>
          <w:rFonts w:ascii="仿宋" w:eastAsia="仿宋" w:hAnsi="仿宋" w:hint="eastAsia"/>
          <w:sz w:val="24"/>
        </w:rPr>
        <w:t>剂。患者症状</w:t>
      </w:r>
      <w:r>
        <w:rPr>
          <w:rFonts w:ascii="仿宋" w:eastAsia="仿宋" w:hAnsi="仿宋"/>
          <w:sz w:val="24"/>
        </w:rPr>
        <w:t>消失</w:t>
      </w:r>
      <w:r>
        <w:rPr>
          <w:rFonts w:ascii="仿宋" w:eastAsia="仿宋" w:hAnsi="仿宋" w:hint="eastAsia"/>
          <w:sz w:val="24"/>
        </w:rPr>
        <w:t>。</w:t>
      </w:r>
    </w:p>
    <w:p w:rsidR="0028373A" w:rsidRDefault="0028373A">
      <w:pPr>
        <w:spacing w:line="480" w:lineRule="exact"/>
        <w:rPr>
          <w:rFonts w:ascii="仿宋" w:eastAsia="仿宋" w:hAnsi="仿宋"/>
          <w:sz w:val="24"/>
        </w:rPr>
      </w:pPr>
    </w:p>
    <w:p w:rsidR="0028373A" w:rsidRDefault="00F861A9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心得体会：</w:t>
      </w:r>
      <w:r>
        <w:rPr>
          <w:rFonts w:ascii="仿宋" w:eastAsia="仿宋" w:hAnsi="仿宋" w:hint="eastAsia"/>
          <w:sz w:val="24"/>
        </w:rPr>
        <w:t>本</w:t>
      </w:r>
      <w:r>
        <w:rPr>
          <w:rFonts w:ascii="仿宋" w:eastAsia="仿宋" w:hAnsi="仿宋"/>
          <w:sz w:val="24"/>
        </w:rPr>
        <w:t>病例为</w:t>
      </w:r>
      <w:r>
        <w:rPr>
          <w:rFonts w:ascii="仿宋" w:eastAsia="仿宋" w:hAnsi="仿宋" w:hint="eastAsia"/>
          <w:sz w:val="24"/>
        </w:rPr>
        <w:t>胃</w:t>
      </w:r>
      <w:proofErr w:type="gramStart"/>
      <w:r>
        <w:rPr>
          <w:rFonts w:ascii="仿宋" w:eastAsia="仿宋" w:hAnsi="仿宋" w:hint="eastAsia"/>
          <w:sz w:val="24"/>
        </w:rPr>
        <w:t>痞</w:t>
      </w:r>
      <w:proofErr w:type="gramEnd"/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/>
          <w:sz w:val="24"/>
        </w:rPr>
        <w:t>寒热错杂</w:t>
      </w:r>
      <w:r>
        <w:rPr>
          <w:rFonts w:ascii="仿宋" w:eastAsia="仿宋" w:hAnsi="仿宋" w:hint="eastAsia"/>
          <w:sz w:val="24"/>
        </w:rPr>
        <w:t>证，故</w:t>
      </w:r>
      <w:r>
        <w:rPr>
          <w:rFonts w:ascii="仿宋" w:eastAsia="仿宋" w:hAnsi="仿宋"/>
          <w:sz w:val="24"/>
        </w:rPr>
        <w:t>用</w:t>
      </w:r>
      <w:r>
        <w:rPr>
          <w:rFonts w:ascii="仿宋" w:eastAsia="仿宋" w:hAnsi="仿宋" w:hint="eastAsia"/>
          <w:sz w:val="24"/>
        </w:rPr>
        <w:t>半夏泻心汤</w:t>
      </w:r>
      <w:r>
        <w:rPr>
          <w:rFonts w:ascii="仿宋" w:eastAsia="仿宋" w:hAnsi="仿宋" w:hint="eastAsia"/>
          <w:sz w:val="24"/>
        </w:rPr>
        <w:t>为</w:t>
      </w:r>
      <w:r>
        <w:rPr>
          <w:rFonts w:ascii="仿宋" w:eastAsia="仿宋" w:hAnsi="仿宋"/>
          <w:sz w:val="24"/>
        </w:rPr>
        <w:t>主方</w:t>
      </w:r>
      <w:r>
        <w:rPr>
          <w:rFonts w:ascii="仿宋" w:eastAsia="仿宋" w:hAnsi="仿宋" w:hint="eastAsia"/>
          <w:sz w:val="24"/>
        </w:rPr>
        <w:t>用药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加</w:t>
      </w:r>
      <w:r>
        <w:rPr>
          <w:rFonts w:ascii="仿宋" w:eastAsia="仿宋" w:hAnsi="仿宋"/>
          <w:sz w:val="24"/>
        </w:rPr>
        <w:t>用</w:t>
      </w:r>
      <w:r>
        <w:rPr>
          <w:rFonts w:ascii="仿宋" w:eastAsia="仿宋" w:hAnsi="仿宋" w:hint="eastAsia"/>
          <w:sz w:val="24"/>
        </w:rPr>
        <w:t>鸡内金、麦芽开胃导滞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标本兼治</w:t>
      </w:r>
      <w:r>
        <w:rPr>
          <w:rFonts w:ascii="仿宋" w:eastAsia="仿宋" w:hAnsi="仿宋"/>
          <w:sz w:val="24"/>
        </w:rPr>
        <w:t>，效果良好。</w:t>
      </w:r>
    </w:p>
    <w:p w:rsidR="0028373A" w:rsidRDefault="00F861A9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</w:p>
    <w:p w:rsidR="0028373A" w:rsidRDefault="00F861A9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p w:rsidR="0028373A" w:rsidRDefault="0028373A">
      <w:pPr>
        <w:spacing w:line="480" w:lineRule="exact"/>
        <w:rPr>
          <w:rFonts w:ascii="仿宋" w:eastAsia="仿宋" w:hAnsi="仿宋"/>
          <w:sz w:val="24"/>
        </w:rPr>
      </w:pPr>
    </w:p>
    <w:p w:rsidR="0028373A" w:rsidRDefault="00F861A9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lastRenderedPageBreak/>
        <w:t>指导老师点评：</w:t>
      </w:r>
      <w:r>
        <w:rPr>
          <w:rFonts w:ascii="仿宋" w:eastAsia="仿宋" w:hAnsi="仿宋" w:hint="eastAsia"/>
          <w:sz w:val="24"/>
        </w:rPr>
        <w:t>本病案记录</w:t>
      </w:r>
      <w:r>
        <w:rPr>
          <w:rFonts w:ascii="仿宋" w:eastAsia="仿宋" w:hAnsi="仿宋"/>
          <w:sz w:val="24"/>
        </w:rPr>
        <w:t>胃</w:t>
      </w:r>
      <w:proofErr w:type="gramStart"/>
      <w:r>
        <w:rPr>
          <w:rFonts w:ascii="仿宋" w:eastAsia="仿宋" w:hAnsi="仿宋" w:hint="eastAsia"/>
          <w:sz w:val="24"/>
        </w:rPr>
        <w:t>痞</w:t>
      </w:r>
      <w:proofErr w:type="gramEnd"/>
      <w:r>
        <w:rPr>
          <w:rFonts w:ascii="仿宋" w:eastAsia="仿宋" w:hAnsi="仿宋"/>
          <w:sz w:val="24"/>
        </w:rPr>
        <w:t>-</w:t>
      </w:r>
      <w:r>
        <w:rPr>
          <w:rFonts w:ascii="仿宋" w:eastAsia="仿宋" w:hAnsi="仿宋"/>
          <w:sz w:val="24"/>
        </w:rPr>
        <w:t>寒热错杂证，</w:t>
      </w:r>
      <w:r>
        <w:rPr>
          <w:rFonts w:ascii="仿宋" w:eastAsia="仿宋" w:hAnsi="仿宋" w:hint="eastAsia"/>
          <w:sz w:val="24"/>
        </w:rPr>
        <w:t>但</w:t>
      </w:r>
      <w:r>
        <w:rPr>
          <w:rFonts w:ascii="仿宋" w:eastAsia="仿宋" w:hAnsi="仿宋"/>
          <w:sz w:val="24"/>
        </w:rPr>
        <w:t>辩证中该患者兼有</w:t>
      </w:r>
      <w:r>
        <w:rPr>
          <w:rFonts w:ascii="仿宋" w:eastAsia="仿宋" w:hAnsi="仿宋" w:hint="eastAsia"/>
          <w:sz w:val="24"/>
        </w:rPr>
        <w:t>食欲不振</w:t>
      </w:r>
      <w:r>
        <w:rPr>
          <w:rFonts w:ascii="仿宋" w:eastAsia="仿宋" w:hAnsi="仿宋"/>
          <w:sz w:val="24"/>
        </w:rPr>
        <w:t>，故处方</w:t>
      </w:r>
      <w:r>
        <w:rPr>
          <w:rFonts w:ascii="仿宋" w:eastAsia="仿宋" w:hAnsi="仿宋" w:hint="eastAsia"/>
          <w:sz w:val="24"/>
        </w:rPr>
        <w:t>时</w:t>
      </w:r>
      <w:r>
        <w:rPr>
          <w:rFonts w:ascii="仿宋" w:eastAsia="仿宋" w:hAnsi="仿宋" w:hint="eastAsia"/>
          <w:sz w:val="24"/>
        </w:rPr>
        <w:t>半夏泻心汤</w:t>
      </w:r>
      <w:r>
        <w:rPr>
          <w:rFonts w:ascii="仿宋" w:eastAsia="仿宋" w:hAnsi="仿宋" w:hint="eastAsia"/>
          <w:sz w:val="24"/>
        </w:rPr>
        <w:t>为主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加用鸡内金、麦芽开胃导滞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效果</w:t>
      </w:r>
      <w:r>
        <w:rPr>
          <w:rFonts w:ascii="仿宋" w:eastAsia="仿宋" w:hAnsi="仿宋"/>
          <w:sz w:val="24"/>
        </w:rPr>
        <w:t>良好</w:t>
      </w:r>
      <w:r>
        <w:rPr>
          <w:rFonts w:ascii="仿宋" w:eastAsia="仿宋" w:hAnsi="仿宋" w:hint="eastAsia"/>
          <w:sz w:val="24"/>
        </w:rPr>
        <w:t>。能够</w:t>
      </w:r>
      <w:r>
        <w:rPr>
          <w:rFonts w:ascii="仿宋" w:eastAsia="仿宋" w:hAnsi="仿宋"/>
          <w:sz w:val="24"/>
        </w:rPr>
        <w:t>收集胃</w:t>
      </w:r>
      <w:proofErr w:type="gramStart"/>
      <w:r>
        <w:rPr>
          <w:rFonts w:ascii="仿宋" w:eastAsia="仿宋" w:hAnsi="仿宋" w:hint="eastAsia"/>
          <w:sz w:val="24"/>
        </w:rPr>
        <w:t>痞</w:t>
      </w:r>
      <w:proofErr w:type="gramEnd"/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sz w:val="24"/>
        </w:rPr>
        <w:t>寒热错杂病例</w:t>
      </w:r>
      <w:r>
        <w:rPr>
          <w:rFonts w:ascii="仿宋" w:eastAsia="仿宋" w:hAnsi="仿宋"/>
          <w:sz w:val="24"/>
        </w:rPr>
        <w:t>进行处方用药分析，</w:t>
      </w:r>
      <w:r>
        <w:rPr>
          <w:rFonts w:ascii="仿宋" w:eastAsia="仿宋" w:hAnsi="仿宋" w:hint="eastAsia"/>
          <w:sz w:val="24"/>
        </w:rPr>
        <w:t>总结临床</w:t>
      </w:r>
      <w:r>
        <w:rPr>
          <w:rFonts w:ascii="仿宋" w:eastAsia="仿宋" w:hAnsi="仿宋"/>
          <w:sz w:val="24"/>
        </w:rPr>
        <w:t>跟师经验，分析</w:t>
      </w:r>
      <w:r>
        <w:rPr>
          <w:rFonts w:ascii="仿宋" w:eastAsia="仿宋" w:hAnsi="仿宋" w:hint="eastAsia"/>
          <w:sz w:val="24"/>
        </w:rPr>
        <w:t>记录</w:t>
      </w:r>
      <w:r>
        <w:rPr>
          <w:rFonts w:ascii="仿宋" w:eastAsia="仿宋" w:hAnsi="仿宋"/>
          <w:sz w:val="24"/>
        </w:rPr>
        <w:t>完善合理。</w:t>
      </w:r>
    </w:p>
    <w:p w:rsidR="0028373A" w:rsidRDefault="0028373A">
      <w:pPr>
        <w:spacing w:line="480" w:lineRule="exact"/>
        <w:rPr>
          <w:rFonts w:ascii="仿宋" w:eastAsia="仿宋" w:hAnsi="仿宋"/>
          <w:sz w:val="24"/>
        </w:rPr>
      </w:pPr>
    </w:p>
    <w:p w:rsidR="0028373A" w:rsidRDefault="00F861A9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</w:p>
    <w:p w:rsidR="0028373A" w:rsidRDefault="00F861A9">
      <w:pPr>
        <w:spacing w:line="480" w:lineRule="exact"/>
        <w:ind w:firstLineChars="2700" w:firstLine="6480"/>
      </w:pP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sectPr w:rsidR="0028373A">
      <w:headerReference w:type="default" r:id="rId8"/>
      <w:footerReference w:type="default" r:id="rId9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1A9" w:rsidRDefault="00F861A9">
      <w:r>
        <w:separator/>
      </w:r>
    </w:p>
  </w:endnote>
  <w:endnote w:type="continuationSeparator" w:id="0">
    <w:p w:rsidR="00F861A9" w:rsidRDefault="00F86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438707"/>
    </w:sdtPr>
    <w:sdtEndPr>
      <w:rPr>
        <w:sz w:val="21"/>
        <w:szCs w:val="21"/>
      </w:rPr>
    </w:sdtEndPr>
    <w:sdtContent>
      <w:p w:rsidR="0028373A" w:rsidRDefault="00F861A9">
        <w:pPr>
          <w:pStyle w:val="a5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>PAGE   \* MERGEFORMAT</w:instrText>
        </w:r>
        <w:r>
          <w:rPr>
            <w:sz w:val="21"/>
            <w:szCs w:val="21"/>
          </w:rPr>
          <w:fldChar w:fldCharType="separate"/>
        </w:r>
        <w:r w:rsidR="007E20E6" w:rsidRPr="007E20E6">
          <w:rPr>
            <w:noProof/>
            <w:sz w:val="21"/>
            <w:szCs w:val="21"/>
            <w:lang w:val="zh-CN"/>
          </w:rPr>
          <w:t>-</w:t>
        </w:r>
        <w:r w:rsidR="007E20E6">
          <w:rPr>
            <w:noProof/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 w:rsidR="0028373A" w:rsidRDefault="0028373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1A9" w:rsidRDefault="00F861A9">
      <w:r>
        <w:separator/>
      </w:r>
    </w:p>
  </w:footnote>
  <w:footnote w:type="continuationSeparator" w:id="0">
    <w:p w:rsidR="00F861A9" w:rsidRDefault="00F861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73A" w:rsidRDefault="00F861A9">
    <w:pPr>
      <w:pStyle w:val="a6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28373A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7E20E6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861A9"/>
    <w:rsid w:val="00F90219"/>
    <w:rsid w:val="00FC06CC"/>
    <w:rsid w:val="131744DB"/>
    <w:rsid w:val="36C803E6"/>
    <w:rsid w:val="3946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122</Words>
  <Characters>702</Characters>
  <Application>Microsoft Office Word</Application>
  <DocSecurity>0</DocSecurity>
  <Lines>5</Lines>
  <Paragraphs>1</Paragraphs>
  <ScaleCrop>false</ScaleCrop>
  <Company>微软中国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苏启福</dc:creator>
  <cp:lastModifiedBy>微软用户</cp:lastModifiedBy>
  <cp:revision>8</cp:revision>
  <cp:lastPrinted>2019-12-21T04:30:00Z</cp:lastPrinted>
  <dcterms:created xsi:type="dcterms:W3CDTF">2019-03-27T12:07:00Z</dcterms:created>
  <dcterms:modified xsi:type="dcterms:W3CDTF">2019-12-21T04:30:00Z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