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9A8" w:rsidRDefault="00EB1721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9F79A8" w:rsidRDefault="00EB1721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0134EE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9F79A8" w:rsidRDefault="009F79A8">
      <w:pPr>
        <w:rPr>
          <w:rFonts w:ascii="仿宋_GB2312" w:eastAsia="仿宋_GB2312"/>
        </w:rPr>
      </w:pP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曾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女</w:t>
      </w:r>
      <w:r>
        <w:rPr>
          <w:rFonts w:ascii="仿宋" w:eastAsia="仿宋" w:hAnsi="仿宋" w:hint="eastAsia"/>
          <w:sz w:val="24"/>
        </w:rPr>
        <w:t xml:space="preserve">   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49</w:t>
      </w:r>
      <w:r>
        <w:rPr>
          <w:rFonts w:ascii="仿宋" w:eastAsia="仿宋" w:hAnsi="仿宋" w:hint="eastAsia"/>
          <w:sz w:val="24"/>
        </w:rPr>
        <w:t>岁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>
        <w:rPr>
          <w:rFonts w:ascii="仿宋" w:eastAsia="仿宋" w:hAnsi="仿宋" w:hint="eastAsia"/>
          <w:sz w:val="24"/>
        </w:rPr>
        <w:t>9</w:t>
      </w:r>
      <w:r>
        <w:rPr>
          <w:rFonts w:ascii="仿宋" w:eastAsia="仿宋" w:hAnsi="仿宋"/>
          <w:sz w:val="24"/>
        </w:rPr>
        <w:t>.</w:t>
      </w:r>
      <w:r w:rsidR="000134EE">
        <w:rPr>
          <w:rFonts w:ascii="仿宋" w:eastAsia="仿宋" w:hAnsi="仿宋" w:hint="eastAsia"/>
          <w:sz w:val="24"/>
        </w:rPr>
        <w:t>6.27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0134EE">
        <w:rPr>
          <w:rFonts w:ascii="仿宋" w:eastAsia="仿宋" w:hAnsi="仿宋" w:hint="eastAsia"/>
          <w:sz w:val="24"/>
        </w:rPr>
        <w:t>夏至</w:t>
      </w:r>
    </w:p>
    <w:p w:rsidR="009F79A8" w:rsidRDefault="00EB172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bCs/>
          <w:sz w:val="24"/>
        </w:rPr>
        <w:t>反复上腹部闷痛不适</w:t>
      </w:r>
      <w:r>
        <w:rPr>
          <w:rFonts w:ascii="仿宋" w:eastAsia="仿宋" w:hAnsi="仿宋" w:hint="eastAsia"/>
          <w:bCs/>
          <w:sz w:val="24"/>
        </w:rPr>
        <w:t>4</w:t>
      </w:r>
      <w:r>
        <w:rPr>
          <w:rFonts w:ascii="仿宋" w:eastAsia="仿宋" w:hAnsi="仿宋" w:hint="eastAsia"/>
          <w:bCs/>
          <w:sz w:val="24"/>
        </w:rPr>
        <w:t>年余。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bCs/>
          <w:sz w:val="24"/>
        </w:rPr>
        <w:t>患者自诉</w:t>
      </w:r>
      <w:r>
        <w:rPr>
          <w:rFonts w:ascii="仿宋" w:eastAsia="仿宋" w:hAnsi="仿宋" w:hint="eastAsia"/>
          <w:bCs/>
          <w:sz w:val="24"/>
        </w:rPr>
        <w:t>4</w:t>
      </w:r>
      <w:r>
        <w:rPr>
          <w:rFonts w:ascii="仿宋" w:eastAsia="仿宋" w:hAnsi="仿宋" w:hint="eastAsia"/>
          <w:bCs/>
          <w:sz w:val="24"/>
        </w:rPr>
        <w:t>年前无明显诱因下反复出现胃脘部闷痛不适，予中医药治疗后病情有所好转，但病情反复。现症见：胃脘部闷痛不适，时作时止，纳差，</w:t>
      </w:r>
      <w:proofErr w:type="gramStart"/>
      <w:r>
        <w:rPr>
          <w:rFonts w:ascii="仿宋" w:eastAsia="仿宋" w:hAnsi="仿宋" w:hint="eastAsia"/>
          <w:bCs/>
          <w:sz w:val="24"/>
        </w:rPr>
        <w:t>肢卷乏力</w:t>
      </w:r>
      <w:proofErr w:type="gramEnd"/>
      <w:r>
        <w:rPr>
          <w:rFonts w:ascii="仿宋" w:eastAsia="仿宋" w:hAnsi="仿宋" w:hint="eastAsia"/>
          <w:bCs/>
          <w:sz w:val="24"/>
        </w:rPr>
        <w:t>。</w:t>
      </w:r>
    </w:p>
    <w:p w:rsidR="009F79A8" w:rsidRDefault="00EB1721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bCs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  <w:bookmarkStart w:id="0" w:name="_GoBack"/>
      <w:bookmarkEnd w:id="0"/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舌淡胖，苔薄白，脉沉细。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无。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</w:p>
    <w:p w:rsidR="009F79A8" w:rsidRDefault="00EB172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脾胃虚弱证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慢性胃炎</w:t>
      </w:r>
    </w:p>
    <w:p w:rsidR="009F79A8" w:rsidRDefault="00EB1721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益气健脾，升清降浊</w:t>
      </w:r>
    </w:p>
    <w:p w:rsidR="009F79A8" w:rsidRDefault="00EB1721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proofErr w:type="gramStart"/>
      <w:r>
        <w:rPr>
          <w:rFonts w:ascii="仿宋" w:eastAsia="仿宋" w:hAnsi="仿宋" w:hint="eastAsia"/>
          <w:bCs/>
          <w:sz w:val="24"/>
        </w:rPr>
        <w:t>安胃汤加</w:t>
      </w:r>
      <w:proofErr w:type="gramEnd"/>
      <w:r>
        <w:rPr>
          <w:rFonts w:ascii="仿宋" w:eastAsia="仿宋" w:hAnsi="仿宋" w:hint="eastAsia"/>
          <w:bCs/>
          <w:sz w:val="24"/>
        </w:rPr>
        <w:t>减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 w:hint="eastAsia"/>
          <w:sz w:val="24"/>
        </w:rPr>
        <w:t>黄芪</w:t>
      </w:r>
      <w:r>
        <w:rPr>
          <w:rFonts w:ascii="仿宋" w:eastAsia="仿宋" w:hAnsi="仿宋" w:hint="eastAsia"/>
          <w:sz w:val="24"/>
        </w:rPr>
        <w:t xml:space="preserve">15g      </w:t>
      </w:r>
      <w:r>
        <w:rPr>
          <w:rFonts w:ascii="仿宋" w:eastAsia="仿宋" w:hAnsi="仿宋" w:hint="eastAsia"/>
          <w:sz w:val="24"/>
        </w:rPr>
        <w:t>麸炒白术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炒麦芽</w:t>
      </w:r>
      <w:r>
        <w:rPr>
          <w:rFonts w:ascii="仿宋" w:eastAsia="仿宋" w:hAnsi="仿宋" w:hint="eastAsia"/>
          <w:sz w:val="24"/>
        </w:rPr>
        <w:t>20g</w:t>
      </w:r>
      <w:r>
        <w:rPr>
          <w:rFonts w:ascii="仿宋" w:eastAsia="仿宋" w:hAnsi="仿宋"/>
          <w:sz w:val="24"/>
        </w:rPr>
        <w:t xml:space="preserve"> </w:t>
      </w:r>
    </w:p>
    <w:p w:rsidR="009F79A8" w:rsidRDefault="00EB172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15g</w:t>
      </w:r>
      <w:r>
        <w:rPr>
          <w:rFonts w:ascii="仿宋" w:eastAsia="仿宋" w:hAnsi="仿宋" w:hint="eastAsia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当归</w:t>
      </w:r>
      <w:r>
        <w:rPr>
          <w:rFonts w:ascii="仿宋" w:eastAsia="仿宋" w:hAnsi="仿宋" w:hint="eastAsia"/>
          <w:sz w:val="24"/>
        </w:rPr>
        <w:t xml:space="preserve">10g      </w:t>
      </w:r>
      <w:r>
        <w:rPr>
          <w:rFonts w:ascii="仿宋" w:eastAsia="仿宋" w:hAnsi="仿宋" w:hint="eastAsia"/>
          <w:sz w:val="24"/>
        </w:rPr>
        <w:t>天麻</w:t>
      </w:r>
      <w:r>
        <w:rPr>
          <w:rFonts w:ascii="仿宋" w:eastAsia="仿宋" w:hAnsi="仿宋" w:hint="eastAsia"/>
          <w:sz w:val="24"/>
        </w:rPr>
        <w:t xml:space="preserve">10g     </w:t>
      </w:r>
      <w:r>
        <w:rPr>
          <w:rFonts w:ascii="仿宋" w:eastAsia="仿宋" w:hAnsi="仿宋" w:hint="eastAsia"/>
          <w:sz w:val="24"/>
        </w:rPr>
        <w:t>白芍</w:t>
      </w:r>
      <w:r>
        <w:rPr>
          <w:rFonts w:ascii="仿宋" w:eastAsia="仿宋" w:hAnsi="仿宋" w:hint="eastAsia"/>
          <w:sz w:val="24"/>
        </w:rPr>
        <w:t xml:space="preserve">10g  </w:t>
      </w:r>
      <w:r>
        <w:rPr>
          <w:rFonts w:ascii="仿宋" w:eastAsia="仿宋" w:hAnsi="仿宋" w:hint="eastAsia"/>
          <w:sz w:val="24"/>
        </w:rPr>
        <w:t>、</w:t>
      </w:r>
    </w:p>
    <w:p w:rsidR="009F79A8" w:rsidRDefault="00EB172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百合</w:t>
      </w:r>
      <w:r>
        <w:rPr>
          <w:rFonts w:ascii="仿宋" w:eastAsia="仿宋" w:hAnsi="仿宋" w:hint="eastAsia"/>
          <w:sz w:val="24"/>
        </w:rPr>
        <w:t xml:space="preserve">15g     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 w:hint="eastAsia"/>
          <w:sz w:val="24"/>
        </w:rPr>
        <w:t>瓜</w:t>
      </w:r>
      <w:proofErr w:type="gramStart"/>
      <w:r>
        <w:rPr>
          <w:rFonts w:ascii="仿宋" w:eastAsia="仿宋" w:hAnsi="仿宋" w:hint="eastAsia"/>
          <w:sz w:val="24"/>
        </w:rPr>
        <w:t>蒌</w:t>
      </w:r>
      <w:proofErr w:type="gramEnd"/>
      <w:r>
        <w:rPr>
          <w:rFonts w:ascii="仿宋" w:eastAsia="仿宋" w:hAnsi="仿宋" w:hint="eastAsia"/>
          <w:sz w:val="24"/>
        </w:rPr>
        <w:t>皮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 w:hint="eastAsia"/>
          <w:sz w:val="24"/>
        </w:rPr>
        <w:t xml:space="preserve">    </w:t>
      </w:r>
      <w:proofErr w:type="gramStart"/>
      <w:r>
        <w:rPr>
          <w:rFonts w:ascii="仿宋" w:eastAsia="仿宋" w:hAnsi="仿宋" w:hint="eastAsia"/>
          <w:sz w:val="24"/>
        </w:rPr>
        <w:t>薤</w:t>
      </w:r>
      <w:proofErr w:type="gramEnd"/>
      <w:r>
        <w:rPr>
          <w:rFonts w:ascii="仿宋" w:eastAsia="仿宋" w:hAnsi="仿宋" w:hint="eastAsia"/>
          <w:sz w:val="24"/>
        </w:rPr>
        <w:t>白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  </w:t>
      </w:r>
    </w:p>
    <w:p w:rsidR="009F79A8" w:rsidRDefault="00EB172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盐杜仲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 w:hint="eastAsia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盐续断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 w:hint="eastAsia"/>
          <w:b/>
          <w:bCs/>
          <w:sz w:val="24"/>
        </w:rPr>
        <w:t xml:space="preserve">     </w:t>
      </w:r>
      <w:r>
        <w:rPr>
          <w:rFonts w:ascii="仿宋" w:eastAsia="仿宋" w:hAnsi="仿宋" w:hint="eastAsia"/>
          <w:sz w:val="24"/>
        </w:rPr>
        <w:t>桂枝</w:t>
      </w:r>
      <w:r>
        <w:rPr>
          <w:rFonts w:ascii="仿宋" w:eastAsia="仿宋" w:hAnsi="仿宋" w:hint="eastAsia"/>
          <w:sz w:val="24"/>
        </w:rPr>
        <w:t>10g</w:t>
      </w:r>
      <w:r>
        <w:rPr>
          <w:rFonts w:ascii="仿宋" w:eastAsia="仿宋" w:hAnsi="仿宋" w:hint="eastAsia"/>
          <w:sz w:val="24"/>
        </w:rPr>
        <w:t>（另包）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浮小麦</w:t>
      </w:r>
      <w:r>
        <w:rPr>
          <w:rFonts w:ascii="仿宋" w:eastAsia="仿宋" w:hAnsi="仿宋" w:hint="eastAsia"/>
          <w:sz w:val="24"/>
        </w:rPr>
        <w:t>30g</w:t>
      </w:r>
    </w:p>
    <w:p w:rsidR="009F79A8" w:rsidRDefault="00EB172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甘草片</w:t>
      </w:r>
      <w:r>
        <w:rPr>
          <w:rFonts w:ascii="仿宋" w:eastAsia="仿宋" w:hAnsi="仿宋" w:hint="eastAsia"/>
          <w:sz w:val="24"/>
        </w:rPr>
        <w:t>5g</w:t>
      </w:r>
    </w:p>
    <w:p w:rsidR="009F79A8" w:rsidRDefault="00EB1721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9F79A8" w:rsidRDefault="009F79A8">
      <w:pPr>
        <w:spacing w:line="480" w:lineRule="exact"/>
        <w:rPr>
          <w:rFonts w:ascii="仿宋" w:eastAsia="仿宋" w:hAnsi="仿宋"/>
          <w:sz w:val="24"/>
        </w:rPr>
      </w:pP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脾胃虚弱</w:t>
      </w:r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proofErr w:type="gramStart"/>
      <w:r>
        <w:rPr>
          <w:rFonts w:ascii="仿宋" w:eastAsia="仿宋" w:hAnsi="仿宋"/>
          <w:sz w:val="24"/>
        </w:rPr>
        <w:t>安胃汤</w:t>
      </w:r>
      <w:proofErr w:type="gramEnd"/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，但</w:t>
      </w:r>
      <w:r>
        <w:rPr>
          <w:rFonts w:ascii="仿宋" w:eastAsia="仿宋" w:hAnsi="仿宋" w:hint="eastAsia"/>
          <w:sz w:val="24"/>
        </w:rPr>
        <w:t>临床</w:t>
      </w:r>
      <w:r>
        <w:rPr>
          <w:rFonts w:ascii="仿宋" w:eastAsia="仿宋" w:hAnsi="仿宋"/>
          <w:sz w:val="24"/>
        </w:rPr>
        <w:t>辩证该患者</w:t>
      </w:r>
      <w:r>
        <w:rPr>
          <w:rFonts w:ascii="仿宋" w:eastAsia="仿宋" w:hAnsi="仿宋" w:hint="eastAsia"/>
          <w:sz w:val="24"/>
        </w:rPr>
        <w:t>是</w:t>
      </w:r>
      <w:proofErr w:type="gramStart"/>
      <w:r>
        <w:rPr>
          <w:rFonts w:ascii="仿宋" w:eastAsia="仿宋" w:hAnsi="仿宋" w:hint="eastAsia"/>
          <w:sz w:val="24"/>
        </w:rPr>
        <w:t>有肢卷乏力</w:t>
      </w:r>
      <w:proofErr w:type="gramEnd"/>
      <w:r>
        <w:rPr>
          <w:rFonts w:ascii="仿宋" w:eastAsia="仿宋" w:hAnsi="仿宋" w:hint="eastAsia"/>
          <w:sz w:val="24"/>
        </w:rPr>
        <w:t>，予加用盐续断等补益肝肾，</w:t>
      </w:r>
      <w:r>
        <w:rPr>
          <w:rFonts w:ascii="仿宋" w:eastAsia="仿宋" w:hAnsi="仿宋"/>
          <w:sz w:val="24"/>
        </w:rPr>
        <w:t>效果良好。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9F79A8" w:rsidRDefault="009F79A8">
      <w:pPr>
        <w:spacing w:line="480" w:lineRule="exact"/>
        <w:rPr>
          <w:rFonts w:ascii="仿宋" w:eastAsia="仿宋" w:hAnsi="仿宋"/>
          <w:sz w:val="24"/>
        </w:rPr>
      </w:pP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脾胃虚弱</w:t>
      </w:r>
      <w:r>
        <w:rPr>
          <w:rFonts w:ascii="仿宋" w:eastAsia="仿宋" w:hAnsi="仿宋" w:hint="eastAsia"/>
          <w:sz w:val="24"/>
        </w:rPr>
        <w:t>证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但</w:t>
      </w:r>
      <w:r>
        <w:rPr>
          <w:rFonts w:ascii="仿宋" w:eastAsia="仿宋" w:hAnsi="仿宋"/>
          <w:sz w:val="24"/>
        </w:rPr>
        <w:t>辩证中该患者</w:t>
      </w:r>
      <w:proofErr w:type="gramStart"/>
      <w:r>
        <w:rPr>
          <w:rFonts w:ascii="仿宋" w:eastAsia="仿宋" w:hAnsi="仿宋"/>
          <w:sz w:val="24"/>
        </w:rPr>
        <w:t>兼有</w:t>
      </w:r>
      <w:r>
        <w:rPr>
          <w:rFonts w:ascii="仿宋" w:eastAsia="仿宋" w:hAnsi="仿宋" w:hint="eastAsia"/>
          <w:sz w:val="24"/>
        </w:rPr>
        <w:t>肢卷乏力</w:t>
      </w:r>
      <w:proofErr w:type="gramEnd"/>
      <w:r>
        <w:rPr>
          <w:rFonts w:ascii="仿宋" w:eastAsia="仿宋" w:hAnsi="仿宋" w:hint="eastAsia"/>
          <w:sz w:val="24"/>
        </w:rPr>
        <w:t>，予加用盐续断等补益肝肾，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</w:t>
      </w:r>
      <w:r>
        <w:rPr>
          <w:rFonts w:ascii="仿宋" w:eastAsia="仿宋" w:hAnsi="仿宋" w:hint="eastAsia"/>
          <w:sz w:val="24"/>
        </w:rPr>
        <w:t>胃</w:t>
      </w:r>
      <w:proofErr w:type="gramStart"/>
      <w:r>
        <w:rPr>
          <w:rFonts w:ascii="仿宋" w:eastAsia="仿宋" w:hAnsi="仿宋" w:hint="eastAsia"/>
          <w:sz w:val="24"/>
        </w:rPr>
        <w:t>痞</w:t>
      </w:r>
      <w:proofErr w:type="gramEnd"/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脾胃虚弱</w:t>
      </w:r>
      <w:r>
        <w:rPr>
          <w:rFonts w:ascii="仿宋" w:eastAsia="仿宋" w:hAnsi="仿宋" w:hint="eastAsia"/>
          <w:sz w:val="24"/>
        </w:rPr>
        <w:t>病例</w:t>
      </w:r>
      <w:r>
        <w:rPr>
          <w:rFonts w:ascii="仿宋" w:eastAsia="仿宋" w:hAnsi="仿宋"/>
          <w:sz w:val="24"/>
        </w:rPr>
        <w:t>进行处方用药分析，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9F79A8" w:rsidRDefault="009F79A8">
      <w:pPr>
        <w:spacing w:line="480" w:lineRule="exact"/>
        <w:rPr>
          <w:rFonts w:ascii="仿宋" w:eastAsia="仿宋" w:hAnsi="仿宋"/>
          <w:sz w:val="24"/>
        </w:rPr>
      </w:pPr>
    </w:p>
    <w:p w:rsidR="009F79A8" w:rsidRDefault="00EB1721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9F79A8" w:rsidRDefault="00EB1721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9F79A8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721" w:rsidRDefault="00EB1721">
      <w:r>
        <w:separator/>
      </w:r>
    </w:p>
  </w:endnote>
  <w:endnote w:type="continuationSeparator" w:id="0">
    <w:p w:rsidR="00EB1721" w:rsidRDefault="00EB1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9F79A8" w:rsidRDefault="00EB1721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0134EE" w:rsidRPr="000134EE">
          <w:rPr>
            <w:noProof/>
            <w:sz w:val="21"/>
            <w:szCs w:val="21"/>
            <w:lang w:val="zh-CN"/>
          </w:rPr>
          <w:t>-</w:t>
        </w:r>
        <w:r w:rsidR="000134EE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9F79A8" w:rsidRDefault="009F79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721" w:rsidRDefault="00EB1721">
      <w:r>
        <w:separator/>
      </w:r>
    </w:p>
  </w:footnote>
  <w:footnote w:type="continuationSeparator" w:id="0">
    <w:p w:rsidR="00EB1721" w:rsidRDefault="00EB1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A8" w:rsidRDefault="00EB1721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134EE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9F79A8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1721"/>
    <w:rsid w:val="00F90219"/>
    <w:rsid w:val="00FC06CC"/>
    <w:rsid w:val="2B255DDF"/>
    <w:rsid w:val="36C803E6"/>
    <w:rsid w:val="39461011"/>
    <w:rsid w:val="41833013"/>
    <w:rsid w:val="56C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2019-12-21T04:37:00Z</cp:lastPrinted>
  <dcterms:created xsi:type="dcterms:W3CDTF">2019-03-27T12:07:00Z</dcterms:created>
  <dcterms:modified xsi:type="dcterms:W3CDTF">2019-12-21T04:37:00Z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