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3253A" w14:textId="77777777" w:rsidR="00200D00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BD7F3F7" w14:textId="77777777" w:rsidR="00200D00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06B73907" w14:textId="77777777" w:rsidR="00200D00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Ansi="Wingdings 2" w:hint="eastAsia"/>
          <w:sz w:val="28"/>
          <w:szCs w:val="28"/>
        </w:rPr>
        <w:sym w:font="Wingdings 2" w:char="F052"/>
      </w:r>
      <w:r>
        <w:rPr>
          <w:rFonts w:ascii="宋体" w:hAnsi="Wingdings 2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36"/>
        </w:rPr>
        <w:t>独立□  疑难病症□）</w:t>
      </w:r>
    </w:p>
    <w:p w14:paraId="3E138368" w14:textId="77777777" w:rsidR="00200D00" w:rsidRDefault="00200D00">
      <w:pPr>
        <w:rPr>
          <w:rFonts w:ascii="仿宋_GB2312" w:eastAsia="仿宋_GB2312"/>
        </w:rPr>
      </w:pPr>
    </w:p>
    <w:p w14:paraId="0DA4F9A9" w14:textId="4953E31A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患者姓名：李</w:t>
      </w:r>
      <w:r w:rsidR="00897D55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性别：女出生日期：1952年4月10日</w:t>
      </w:r>
    </w:p>
    <w:p w14:paraId="0D0A89CF" w14:textId="77777777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就诊日期：2023/1/5 10:16初诊      发病节气：小寒</w:t>
      </w:r>
    </w:p>
    <w:p w14:paraId="685593A0" w14:textId="77777777" w:rsidR="00200D00" w:rsidRDefault="00200D00">
      <w:pPr>
        <w:rPr>
          <w:rFonts w:ascii="仿宋" w:eastAsia="仿宋" w:hAnsi="仿宋" w:hint="eastAsia"/>
          <w:sz w:val="24"/>
        </w:rPr>
      </w:pPr>
    </w:p>
    <w:p w14:paraId="360D61A1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主诉：双下肢水肿7月。</w:t>
      </w:r>
    </w:p>
    <w:p w14:paraId="3A6724AC" w14:textId="77777777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患者诉7月前劳累后发现双下肢水肿，尿量减少，伴有腰膝酸软，</w:t>
      </w:r>
      <w:r>
        <w:rPr>
          <w:rFonts w:ascii="仿宋" w:eastAsia="仿宋" w:hAnsi="仿宋" w:hint="eastAsia"/>
          <w:sz w:val="24"/>
        </w:rPr>
        <w:t>无肉眼血尿，无解泡沫尿，无胸闷、胸痛，无呼吸困难，无明显腹痛、腹泻等不适。</w:t>
      </w:r>
      <w:r>
        <w:rPr>
          <w:rFonts w:ascii="仿宋" w:eastAsia="仿宋" w:hAnsi="仿宋" w:cs="仿宋" w:hint="eastAsia"/>
          <w:sz w:val="24"/>
        </w:rPr>
        <w:t>当时未就诊，几日后发现双下肢水肿加重，遂到南宁市第八人民医院就诊，查尿常规尿蛋白 3+，24小时尿蛋白定量3.72g/d，肾功能正常，诊断肾病舍综合征，予激素予、厄贝沙坦、呋塞米等治疗，水肿时轻时重，现泼尼松片减量至5片/日，期间复查尿蛋白2-3+，24小时尿蛋白波动在2.7-4.9g/L,1周前患者受凉后出现咳嗽，咯痰，开始为白痰，近2日变为黄痰，咽干，咽痛，鼻塞，流黄涕，为求中医诊治遂来我院门诊就诊。症见：双下肢水肿，解泡沫尿，尿量减少，约500-800ml/日，伴腰膝酸软，咳嗽，咯少量淡黄色痰，少许鼻塞，流少许黄涕，大便正常，体重无明显变化。舌淡，苔黄腻，脉沉细。</w:t>
      </w:r>
    </w:p>
    <w:bookmarkEnd w:id="0"/>
    <w:p w14:paraId="21F6A364" w14:textId="77777777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既往史：有高血压病史10年，平素血压控制尚可，否认糖尿病史，</w:t>
      </w:r>
      <w:r>
        <w:rPr>
          <w:rFonts w:ascii="仿宋" w:eastAsia="仿宋" w:hAnsi="仿宋" w:cs="仿宋" w:hint="eastAsia"/>
          <w:sz w:val="24"/>
        </w:rPr>
        <w:t>无肝炎史、疟疾史、结核史，无高血压史、冠心病史,否认脑血管病史、精神病史，预防接种史具体不详，无手术史、外伤史、输血史。</w:t>
      </w:r>
    </w:p>
    <w:p w14:paraId="0DE7030E" w14:textId="77777777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726CEDC0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T:36.4℃；P:89次/分；R:20次/分；BP:144/79mmHg，神清，咽不红，扁桃体无肿大，颈静脉无怒张。两肺呼吸音清，未闻及干湿啰音。心界不大，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心律齐，无明显病理性杂音。全腹无压痛及反跳痛，肝脾肋下未及，肝肾区无叩击痛，移动性浊音（-），肠鸣音存在。双下肢轻度水肿，生理反射存在，病理反射未引出。舌淡，苔黄腻，脉沉细。</w:t>
      </w:r>
    </w:p>
    <w:p w14:paraId="57E9CB65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辅助检查：尿常规（2023-1-14）：尿蛋白3+，24小时尿蛋白定量3.94g/d。</w:t>
      </w:r>
    </w:p>
    <w:p w14:paraId="3F2CCA37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中医诊断：水肿-阴水</w:t>
      </w:r>
    </w:p>
    <w:p w14:paraId="345688BB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证候诊断：脾肾亏虚，风邪袭表</w:t>
      </w:r>
    </w:p>
    <w:p w14:paraId="76C84539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西医诊断：肾病综合征</w:t>
      </w:r>
    </w:p>
    <w:p w14:paraId="7C148CFF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法：健脾补肾,利湿消肿、疏风散邪</w:t>
      </w:r>
    </w:p>
    <w:p w14:paraId="3B72050E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    方：</w:t>
      </w:r>
    </w:p>
    <w:p w14:paraId="2038ABA7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熟地黄15g,千斤拔15g,玄参15g,金银花10g,黄芪15g,盐杜仲10g,金樱子10g,煅牡蛎15g,五味子10g,桑螵蛸5g,芡实15g,覆盆子10g,徐长卿10g,茯苓15g,山药15g,泽泻10g,牡丹皮10g,山茱萸15g。</w:t>
      </w:r>
    </w:p>
    <w:p w14:paraId="391DD6AC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30付，水煎服，日1付。并嘱患者激素按原方案减量。</w:t>
      </w:r>
    </w:p>
    <w:p w14:paraId="48C15661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方中六味地黄丸纯阴重味,补中有泻,对于肾虚阴精亏损,微有水肿者尤宜;黄芪补气摄精利尿,芡实益肾敛精,健脾除湿。徐长卿祛风、活血、消肿，煅牡蛎、桑螵蛸、覆盆子、金樱子、五味子补肾固涩敛精，千斤拔、盐杜仲补肝肾，强筋骨,金银花清热解毒，凉散风热,玄参清热解毒,上药共奏健脾补肾,利湿消肿、疏</w:t>
      </w:r>
      <w:r>
        <w:rPr>
          <w:rFonts w:ascii="仿宋" w:eastAsia="仿宋" w:hAnsi="仿宋" w:cs="仿宋" w:hint="eastAsia"/>
          <w:sz w:val="24"/>
        </w:rPr>
        <w:lastRenderedPageBreak/>
        <w:t>散风热之功。</w:t>
      </w:r>
    </w:p>
    <w:p w14:paraId="3C1BB589" w14:textId="77777777" w:rsidR="00200D00" w:rsidRDefault="00200D00">
      <w:pPr>
        <w:rPr>
          <w:rFonts w:ascii="仿宋" w:eastAsia="仿宋" w:hAnsi="仿宋" w:cs="仿宋" w:hint="eastAsia"/>
          <w:sz w:val="24"/>
        </w:rPr>
      </w:pPr>
      <w:bookmarkStart w:id="1" w:name="OLE_LINK6"/>
    </w:p>
    <w:bookmarkEnd w:id="1"/>
    <w:p w14:paraId="0E100AA3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复诊：</w:t>
      </w:r>
    </w:p>
    <w:p w14:paraId="1874B5BB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2023/2/9 10:5</w:t>
      </w:r>
    </w:p>
    <w:p w14:paraId="506C8858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双下肢水肿减轻，仍有解泡沫尿，尿量约800ml/日，仍有腰膝酸软，咳嗽减轻，咯少量痰，无鼻塞、流涕，大便正常。舌淡，苔黄腻，脉沉细。</w:t>
      </w:r>
    </w:p>
    <w:p w14:paraId="6EB787C2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11E01DFB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熟地黄15g,续断15g,黄芪15g,千斤拔15g,玄参15g,盐杜仲10g,金樱子10g,煅牡蛎15g,五味子10g,桑螵蛸5g,芡实15g,覆盆子10g,徐长卿10g,茯苓15g,山药15g,泽泻10g,牡丹皮10g,山茱萸15g。</w:t>
      </w:r>
    </w:p>
    <w:p w14:paraId="5DEAED70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30付，水煎服，日1付。</w:t>
      </w:r>
    </w:p>
    <w:p w14:paraId="18A3D7ED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方义：延用前方中大部中药，外感症状减轻，祛金银花，患者仍有腰膝酸软，予加用续断补益肝肾、强筋壮骨。</w:t>
      </w:r>
    </w:p>
    <w:p w14:paraId="609F6AB3" w14:textId="77777777" w:rsidR="00200D00" w:rsidRDefault="00200D00">
      <w:pPr>
        <w:rPr>
          <w:rFonts w:ascii="仿宋" w:eastAsia="仿宋" w:hAnsi="仿宋" w:cs="仿宋" w:hint="eastAsia"/>
          <w:sz w:val="24"/>
        </w:rPr>
      </w:pPr>
    </w:p>
    <w:p w14:paraId="5ECD396E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2023/3/9 10:58</w:t>
      </w:r>
    </w:p>
    <w:p w14:paraId="02211A17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双下肢水肿减轻，仍有解泡沫尿，尿量约800ml/日，仍有腰膝酸软，5天前不慎受凉，出现咳嗽，咽痛，咯少量黄痰，无鼻塞、流涕，大便正常。舌淡，苔黄腻，脉沉细。在当地医院复查尿常规 蛋白2+，隐血1+。</w:t>
      </w:r>
    </w:p>
    <w:p w14:paraId="4AF291C3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56CEC287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熟地黄15g,野菊花15g,金银花15g,续断15g,黄芪15g,千斤拔15g,玄参15g,盐杜仲10g,金樱子10g,桑螵蛸5g,芡实15g,覆盆子10g,徐长卿10g,茯苓15g,山药15g,泽泻10g,牡丹皮10g,山茱萸15g，黄蜀葵花1代。</w:t>
      </w:r>
    </w:p>
    <w:p w14:paraId="550999F8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30付，水煎服，日1付。</w:t>
      </w:r>
    </w:p>
    <w:p w14:paraId="6C64B2A1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方义：沿用原方，巩固疗效，尿蛋白逐渐减少，祛煅牡蛎、五味子，因不慎受凉，出现咳嗽，咽痛，咯少量黄痰，加野菊花、金银花疏风清热。尿量仍偏少，加黄蜀葵花利尿通淋、活血、消肿解毒。</w:t>
      </w:r>
    </w:p>
    <w:p w14:paraId="6E25CE23" w14:textId="77777777" w:rsidR="00200D00" w:rsidRDefault="00200D00">
      <w:pPr>
        <w:rPr>
          <w:rFonts w:ascii="仿宋" w:eastAsia="仿宋" w:hAnsi="仿宋" w:cs="仿宋" w:hint="eastAsia"/>
          <w:sz w:val="24"/>
        </w:rPr>
      </w:pPr>
    </w:p>
    <w:p w14:paraId="3B61F419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2023/4/6 10:54</w:t>
      </w:r>
    </w:p>
    <w:p w14:paraId="37DE45C3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患者诉已无双下少许水肿，少许泡沫尿，纳可，无腰膝酸软，大便正常，受凉后时有咽痛。舌淡，苔黄，脉沉细。复查尿常规 蛋白1+，隐血-。</w:t>
      </w:r>
    </w:p>
    <w:p w14:paraId="65272C25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2AD56D45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熟地黄15g,蒲公英15g,金银花15g,续断15g,黄芪15g,千斤拔15g,玄参15g,盐杜仲10g,金樱子10g,桑螵蛸5g,芡实15g,覆盆子10g,徐长卿10g,茯苓15g,山药15g,泽泻10g,牡丹皮10g,山茱萸15g，黄蜀葵花1代。</w:t>
      </w:r>
    </w:p>
    <w:p w14:paraId="58CDC422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30付，水煎服，日1付。</w:t>
      </w:r>
    </w:p>
    <w:p w14:paraId="68EA44E9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方义：沿用原方，巩固疗效。仍有咽痛，祛野菊花，加蒲公英清热解毒，利尿。</w:t>
      </w:r>
    </w:p>
    <w:p w14:paraId="7E628272" w14:textId="77777777" w:rsidR="00200D00" w:rsidRDefault="00200D00">
      <w:pPr>
        <w:rPr>
          <w:rFonts w:ascii="仿宋" w:eastAsia="仿宋" w:hAnsi="仿宋" w:cs="仿宋" w:hint="eastAsia"/>
          <w:sz w:val="24"/>
        </w:rPr>
      </w:pPr>
    </w:p>
    <w:p w14:paraId="24334D85" w14:textId="77777777" w:rsidR="00200D00" w:rsidRDefault="00200D00">
      <w:pPr>
        <w:rPr>
          <w:rFonts w:ascii="仿宋" w:eastAsia="仿宋" w:hAnsi="仿宋" w:cs="仿宋" w:hint="eastAsia"/>
          <w:sz w:val="24"/>
        </w:rPr>
      </w:pPr>
    </w:p>
    <w:p w14:paraId="5F31B5C4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2023/5/11 9:54</w:t>
      </w:r>
    </w:p>
    <w:p w14:paraId="111700DD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患者诉已无双下肢水肿，偶解泡沫尿，纳可，无腰膝酸软，无咳嗽咽痛，大便正常。舌淡，苔白，脉沉细。复查尿常规 蛋白1+，隐血1+。</w:t>
      </w:r>
    </w:p>
    <w:p w14:paraId="3A88DDE6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2FB5A290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熟地黄15g,金银花15g,续断15g,黄芪15g,千斤拔15g,玄参15g,盐杜仲10g,金樱子10g,桑螵蛸5g,芡实15g,覆盆子10g,徐长卿10g,茯苓15g,山药15g,泽泻</w:t>
      </w:r>
      <w:r>
        <w:rPr>
          <w:rFonts w:ascii="仿宋" w:eastAsia="仿宋" w:hAnsi="仿宋" w:cs="仿宋" w:hint="eastAsia"/>
          <w:sz w:val="24"/>
        </w:rPr>
        <w:lastRenderedPageBreak/>
        <w:t>10g,牡丹皮10g,山茱萸15g，黄蜀葵花1代。</w:t>
      </w:r>
    </w:p>
    <w:p w14:paraId="662A3844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30付，水煎服，日1付。</w:t>
      </w:r>
    </w:p>
    <w:p w14:paraId="7CBD6D41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方义：沿用原方，巩固疗效，患者已无咳嗽咽痛，祛蒲公黄。</w:t>
      </w:r>
    </w:p>
    <w:p w14:paraId="0A154DAE" w14:textId="77777777" w:rsidR="00200D00" w:rsidRDefault="00200D00">
      <w:pPr>
        <w:rPr>
          <w:rFonts w:ascii="仿宋" w:eastAsia="仿宋" w:hAnsi="仿宋" w:cs="仿宋" w:hint="eastAsia"/>
          <w:sz w:val="24"/>
        </w:rPr>
      </w:pPr>
    </w:p>
    <w:p w14:paraId="6E51B173" w14:textId="77777777" w:rsidR="00200D00" w:rsidRDefault="00200D00">
      <w:pPr>
        <w:rPr>
          <w:rFonts w:ascii="仿宋" w:eastAsia="仿宋" w:hAnsi="仿宋" w:cs="仿宋" w:hint="eastAsia"/>
          <w:sz w:val="24"/>
        </w:rPr>
      </w:pPr>
    </w:p>
    <w:p w14:paraId="4F116D2E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2023/6/8 11:06</w:t>
      </w:r>
    </w:p>
    <w:p w14:paraId="6A9666D5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患者诉已无双下肢水肿，偶解泡沫尿，纳可，无腰膝酸软，无咳嗽咽痛，大便正常。舌淡，苔白，脉沉细。复查尿常规 蛋白1+，隐血1+。</w:t>
      </w:r>
    </w:p>
    <w:p w14:paraId="26F3F384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77D1C546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熟地黄15g,白茅根15g,续断15g,黄芪15g,千斤拔15g,玄参15g,盐杜仲10g,金樱子10g,桑螵蛸5g,芡实15g,覆盆子10g,徐长卿10g,茯苓15g,山药15g,泽泻10g,牡丹皮10g,山茱萸15g，黄蜀葵花1代。</w:t>
      </w:r>
    </w:p>
    <w:p w14:paraId="458A02B8" w14:textId="77777777" w:rsidR="00200D00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30付，水煎服，日1付。</w:t>
      </w:r>
    </w:p>
    <w:p w14:paraId="5A972316" w14:textId="77777777" w:rsidR="00200D00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</w:rPr>
        <w:t>方义：沿用原方，巩固疗效，因复查尿常规隐血1+，故予白茅根凉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血止血，清热利尿。</w:t>
      </w:r>
    </w:p>
    <w:p w14:paraId="7329DF73" w14:textId="77777777" w:rsidR="00200D00" w:rsidRDefault="00200D00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p w14:paraId="286E4487" w14:textId="77777777" w:rsidR="00200D00" w:rsidRDefault="00200D00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p w14:paraId="2947AB5D" w14:textId="77777777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bookmarkEnd w:id="2"/>
    <w:p w14:paraId="3D85CABA" w14:textId="77777777" w:rsidR="00200D00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肾病综合征是各种肾脏疾病导致的临床综合征，基本特征包括大量蛋白尿，即成年人&gt;3.5g/d；低蛋白血症(血浆白蛋白＜30g/L)；程度不等的水肿常伴高脂血症，其中前二者为确诊的必备条件。本证属中医学水肿范畴，多因感受外邪、饮食失调或劳倦过度，使肺失通调、脾失转输、肾失开合、膀胱气化不利，导致</w:t>
      </w:r>
      <w:bookmarkStart w:id="3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3"/>
      <w:r>
        <w:rPr>
          <w:rFonts w:ascii="仿宋" w:eastAsia="仿宋" w:hAnsi="仿宋" w:hint="eastAsia"/>
          <w:sz w:val="24"/>
        </w:rPr>
        <w:t>。</w:t>
      </w:r>
    </w:p>
    <w:p w14:paraId="50BF2766" w14:textId="77777777" w:rsidR="00200D00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</w:t>
      </w:r>
      <w:r>
        <w:rPr>
          <w:rFonts w:ascii="仿宋" w:eastAsia="仿宋" w:hAnsi="仿宋" w:cs="仿宋" w:hint="eastAsia"/>
          <w:sz w:val="24"/>
        </w:rPr>
        <w:t>双下肢水肿，解泡沫尿，尿量减少，约500-800ml/日，伴腰膝酸软，咳嗽，咯少量淡黄色痰，少许鼻塞，流少许黄涕，大便正常，体重无明显变化。舌淡，苔黄腻，脉沉细。</w:t>
      </w:r>
      <w:r>
        <w:rPr>
          <w:rFonts w:ascii="仿宋" w:eastAsia="仿宋" w:hAnsi="仿宋" w:hint="eastAsia"/>
          <w:sz w:val="24"/>
        </w:rPr>
        <w:t>脾不能运化水湿，肾不主水，故体内水液潴留，泛溢肌肤，而致水肿；肾虚，加之水液潴留，血行不畅，故见腰膝酸痛；风邪外袭，故见咳嗽流涕；</w:t>
      </w:r>
      <w:r>
        <w:rPr>
          <w:rFonts w:ascii="仿宋" w:eastAsia="仿宋" w:hAnsi="仿宋" w:cs="仿宋" w:hint="eastAsia"/>
          <w:sz w:val="24"/>
        </w:rPr>
        <w:t>舌淡，苔白，脉沉细</w:t>
      </w:r>
      <w:r>
        <w:rPr>
          <w:rFonts w:ascii="仿宋" w:eastAsia="仿宋" w:hAnsi="仿宋" w:hint="eastAsia"/>
          <w:sz w:val="24"/>
        </w:rPr>
        <w:t>均为</w:t>
      </w:r>
      <w:r>
        <w:rPr>
          <w:rFonts w:ascii="仿宋" w:eastAsia="仿宋" w:hAnsi="仿宋" w:cs="仿宋" w:hint="eastAsia"/>
          <w:sz w:val="24"/>
        </w:rPr>
        <w:t>脾肾亏虚，风邪袭表</w:t>
      </w:r>
      <w:r>
        <w:rPr>
          <w:rFonts w:ascii="仿宋" w:eastAsia="仿宋" w:hAnsi="仿宋" w:hint="eastAsia"/>
          <w:sz w:val="24"/>
        </w:rPr>
        <w:t>之象。诊其为水肿，</w:t>
      </w:r>
      <w:r>
        <w:rPr>
          <w:rFonts w:ascii="仿宋" w:eastAsia="仿宋" w:hAnsi="仿宋" w:cs="仿宋" w:hint="eastAsia"/>
          <w:sz w:val="24"/>
        </w:rPr>
        <w:t>脾肾亏虚，风邪袭表</w:t>
      </w:r>
      <w:r>
        <w:rPr>
          <w:rFonts w:ascii="仿宋" w:eastAsia="仿宋" w:hAnsi="仿宋" w:hint="eastAsia"/>
          <w:sz w:val="24"/>
        </w:rPr>
        <w:t>。治宜</w:t>
      </w:r>
      <w:r>
        <w:rPr>
          <w:rFonts w:ascii="仿宋" w:eastAsia="仿宋" w:hAnsi="仿宋" w:cs="仿宋" w:hint="eastAsia"/>
          <w:sz w:val="24"/>
        </w:rPr>
        <w:t>健脾补肾,利湿消肿、疏风散邪</w:t>
      </w:r>
      <w:r>
        <w:rPr>
          <w:rFonts w:ascii="仿宋" w:eastAsia="仿宋" w:hAnsi="仿宋" w:hint="eastAsia"/>
          <w:sz w:val="24"/>
        </w:rPr>
        <w:t>。用蒙木荣教授自拟肾复汤加味，</w:t>
      </w:r>
      <w:r>
        <w:rPr>
          <w:rFonts w:ascii="仿宋" w:eastAsia="仿宋" w:hAnsi="仿宋" w:cs="仿宋" w:hint="eastAsia"/>
          <w:sz w:val="24"/>
        </w:rPr>
        <w:t>方中六味地黄丸纯阴重味,补中有泻,对于肾虚阴精亏损,微有水肿者尤宜;黄芪补气摄精利尿,芡实益肾敛精,健脾除湿。徐长卿祛风、活血、消肿，煅牡蛎、桑螵蛸、覆盆子、金樱子、五味子补肾固涩敛精，千斤拔、盐杜仲补肝肾，强筋骨,金银花清热解毒，凉散风热,玄参清热解毒,上药共奏健脾补肾,利湿消肿、疏风散邪之功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上药共奏健脾补肾之功。</w:t>
      </w:r>
      <w:r>
        <w:rPr>
          <w:rFonts w:ascii="仿宋" w:eastAsia="仿宋" w:hAnsi="仿宋" w:hint="eastAsia"/>
          <w:sz w:val="24"/>
        </w:rPr>
        <w:t>经上述治疗患者水肿、关节疼痛症状消失，病情好转。</w:t>
      </w:r>
    </w:p>
    <w:p w14:paraId="50574820" w14:textId="77777777" w:rsidR="00200D0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3F76C5D2" w14:textId="77777777" w:rsidR="00200D00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年07月29 日</w:t>
      </w:r>
    </w:p>
    <w:p w14:paraId="4A8FED18" w14:textId="77777777" w:rsidR="00200D00" w:rsidRDefault="00200D00">
      <w:pPr>
        <w:ind w:firstLineChars="2700" w:firstLine="5670"/>
      </w:pPr>
    </w:p>
    <w:sectPr w:rsidR="0020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279C5"/>
    <w:rsid w:val="000B4C7A"/>
    <w:rsid w:val="001F05DC"/>
    <w:rsid w:val="00200D00"/>
    <w:rsid w:val="008720FE"/>
    <w:rsid w:val="00897D55"/>
    <w:rsid w:val="00AE1518"/>
    <w:rsid w:val="00C92EDA"/>
    <w:rsid w:val="00E0113E"/>
    <w:rsid w:val="00EB073D"/>
    <w:rsid w:val="0238597E"/>
    <w:rsid w:val="03154349"/>
    <w:rsid w:val="039C754A"/>
    <w:rsid w:val="064124E2"/>
    <w:rsid w:val="079D3EA4"/>
    <w:rsid w:val="1204324B"/>
    <w:rsid w:val="12A7327F"/>
    <w:rsid w:val="142C2134"/>
    <w:rsid w:val="15E73FF8"/>
    <w:rsid w:val="162F25BB"/>
    <w:rsid w:val="18085CA0"/>
    <w:rsid w:val="1B6169C3"/>
    <w:rsid w:val="1CCC753E"/>
    <w:rsid w:val="1DE72036"/>
    <w:rsid w:val="24711DBE"/>
    <w:rsid w:val="25030D79"/>
    <w:rsid w:val="25E91DE4"/>
    <w:rsid w:val="268E184E"/>
    <w:rsid w:val="28D72CA8"/>
    <w:rsid w:val="28E523A5"/>
    <w:rsid w:val="29E51FD0"/>
    <w:rsid w:val="2CC45C93"/>
    <w:rsid w:val="2CDD6976"/>
    <w:rsid w:val="2D914D40"/>
    <w:rsid w:val="32CD70DA"/>
    <w:rsid w:val="355C1331"/>
    <w:rsid w:val="35D06CBC"/>
    <w:rsid w:val="39EA0BDE"/>
    <w:rsid w:val="3AE14C9C"/>
    <w:rsid w:val="3D952A13"/>
    <w:rsid w:val="3D9E2E31"/>
    <w:rsid w:val="3E971BF0"/>
    <w:rsid w:val="443F6D67"/>
    <w:rsid w:val="456A1ABD"/>
    <w:rsid w:val="46CB2E3B"/>
    <w:rsid w:val="49CD2CFE"/>
    <w:rsid w:val="4A930AAD"/>
    <w:rsid w:val="4C0178CB"/>
    <w:rsid w:val="4CE53A5F"/>
    <w:rsid w:val="4DF61733"/>
    <w:rsid w:val="50181E5C"/>
    <w:rsid w:val="50426E26"/>
    <w:rsid w:val="50BD7069"/>
    <w:rsid w:val="51A7625B"/>
    <w:rsid w:val="52752335"/>
    <w:rsid w:val="539D30D5"/>
    <w:rsid w:val="54327FD1"/>
    <w:rsid w:val="54804143"/>
    <w:rsid w:val="55F81E2B"/>
    <w:rsid w:val="57707990"/>
    <w:rsid w:val="57812279"/>
    <w:rsid w:val="583254C3"/>
    <w:rsid w:val="59240919"/>
    <w:rsid w:val="5B5E11B5"/>
    <w:rsid w:val="5C6A331E"/>
    <w:rsid w:val="5CBF5E9F"/>
    <w:rsid w:val="61435C56"/>
    <w:rsid w:val="615612DF"/>
    <w:rsid w:val="622D5F2B"/>
    <w:rsid w:val="63450505"/>
    <w:rsid w:val="634F6ECA"/>
    <w:rsid w:val="649C16EF"/>
    <w:rsid w:val="6526154E"/>
    <w:rsid w:val="66B86E5A"/>
    <w:rsid w:val="676C7F07"/>
    <w:rsid w:val="67F5546F"/>
    <w:rsid w:val="6A6F7017"/>
    <w:rsid w:val="6D7E03CC"/>
    <w:rsid w:val="6F431177"/>
    <w:rsid w:val="707071E8"/>
    <w:rsid w:val="728A0A5F"/>
    <w:rsid w:val="72BA69A5"/>
    <w:rsid w:val="74506662"/>
    <w:rsid w:val="74F57305"/>
    <w:rsid w:val="75753C59"/>
    <w:rsid w:val="7689535C"/>
    <w:rsid w:val="777F48D8"/>
    <w:rsid w:val="7B8E5D9E"/>
    <w:rsid w:val="7C502840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71E37"/>
  <w15:docId w15:val="{5E751B3D-F455-4501-BF85-62DB7A8E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2721</Characters>
  <Application>Microsoft Office Word</Application>
  <DocSecurity>0</DocSecurity>
  <Lines>22</Lines>
  <Paragraphs>6</Paragraphs>
  <ScaleCrop>false</ScaleCrop>
  <Company>MS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45319DCD698041D489E18C5ED381F640</vt:lpwstr>
  </property>
</Properties>
</file>