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50320D" w14:textId="77777777" w:rsidR="003A6D98" w:rsidRDefault="00000000">
      <w:pPr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表3</w:t>
      </w:r>
    </w:p>
    <w:p w14:paraId="709CD6A4" w14:textId="77777777" w:rsidR="003A6D98" w:rsidRDefault="00000000">
      <w:pPr>
        <w:jc w:val="center"/>
        <w:rPr>
          <w:rFonts w:ascii="宋体"/>
          <w:b/>
          <w:sz w:val="36"/>
          <w:szCs w:val="36"/>
        </w:rPr>
      </w:pPr>
      <w:r>
        <w:rPr>
          <w:rFonts w:ascii="宋体" w:hint="eastAsia"/>
          <w:b/>
          <w:sz w:val="36"/>
          <w:szCs w:val="36"/>
        </w:rPr>
        <w:t>广西名中医蒙木荣传承工作室</w:t>
      </w:r>
    </w:p>
    <w:p w14:paraId="4BE33B14" w14:textId="77777777" w:rsidR="003A6D98" w:rsidRDefault="00000000">
      <w:pPr>
        <w:jc w:val="center"/>
        <w:rPr>
          <w:rFonts w:ascii="宋体"/>
          <w:sz w:val="36"/>
          <w:szCs w:val="36"/>
        </w:rPr>
      </w:pPr>
      <w:r>
        <w:rPr>
          <w:rFonts w:ascii="宋体" w:hint="eastAsia"/>
          <w:b/>
          <w:sz w:val="36"/>
          <w:szCs w:val="36"/>
        </w:rPr>
        <w:t>医案记录</w:t>
      </w:r>
      <w:r>
        <w:rPr>
          <w:rFonts w:ascii="宋体" w:hint="eastAsia"/>
          <w:sz w:val="28"/>
          <w:szCs w:val="36"/>
        </w:rPr>
        <w:t>（跟师☑  独立□  疑难病症</w:t>
      </w:r>
      <w:r>
        <w:rPr>
          <w:rFonts w:ascii="宋体" w:hint="eastAsia"/>
          <w:sz w:val="28"/>
          <w:szCs w:val="36"/>
        </w:rPr>
        <w:sym w:font="Wingdings 2" w:char="0052"/>
      </w:r>
      <w:r>
        <w:rPr>
          <w:rFonts w:ascii="宋体" w:hint="eastAsia"/>
          <w:sz w:val="28"/>
          <w:szCs w:val="36"/>
        </w:rPr>
        <w:t>）</w:t>
      </w:r>
    </w:p>
    <w:p w14:paraId="675E3E83" w14:textId="77777777" w:rsidR="003A6D98" w:rsidRDefault="003A6D98">
      <w:pPr>
        <w:rPr>
          <w:rFonts w:ascii="仿宋_GB2312" w:eastAsia="仿宋_GB2312"/>
        </w:rPr>
      </w:pPr>
    </w:p>
    <w:p w14:paraId="25911609" w14:textId="042B8017" w:rsidR="003A6D98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患者姓名：黄</w:t>
      </w:r>
      <w:r w:rsidR="00E345C8">
        <w:rPr>
          <w:rFonts w:ascii="仿宋" w:eastAsia="仿宋" w:hAnsi="仿宋" w:hint="eastAsia"/>
          <w:sz w:val="24"/>
        </w:rPr>
        <w:t>某某</w:t>
      </w:r>
      <w:r>
        <w:rPr>
          <w:rFonts w:ascii="仿宋" w:eastAsia="仿宋" w:hAnsi="仿宋" w:hint="eastAsia"/>
          <w:sz w:val="24"/>
        </w:rPr>
        <w:t xml:space="preserve">　　　性别：男出生日期：2001年11月1日</w:t>
      </w:r>
    </w:p>
    <w:p w14:paraId="4A072711" w14:textId="77777777" w:rsidR="003A6D98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就诊日期：2023/6/15 11:47初诊      发病节气：芒种</w:t>
      </w:r>
    </w:p>
    <w:p w14:paraId="0F72A22D" w14:textId="77777777" w:rsidR="003A6D98" w:rsidRDefault="003A6D98">
      <w:pPr>
        <w:rPr>
          <w:rFonts w:ascii="仿宋" w:eastAsia="仿宋" w:hAnsi="仿宋" w:hint="eastAsia"/>
          <w:sz w:val="24"/>
        </w:rPr>
      </w:pPr>
    </w:p>
    <w:p w14:paraId="3BC45A83" w14:textId="77777777" w:rsidR="003A6D98" w:rsidRDefault="00000000">
      <w:pPr>
        <w:rPr>
          <w:rFonts w:ascii="仿宋" w:eastAsia="仿宋" w:hAnsi="仿宋" w:cs="仿宋" w:hint="eastAsia"/>
          <w:color w:val="000000"/>
          <w:kern w:val="0"/>
          <w:sz w:val="24"/>
        </w:rPr>
      </w:pPr>
      <w:r>
        <w:rPr>
          <w:rFonts w:ascii="仿宋" w:eastAsia="仿宋" w:hAnsi="仿宋" w:cs="仿宋" w:hint="eastAsia"/>
          <w:sz w:val="24"/>
        </w:rPr>
        <w:t>主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>诉：反复双下肢水肿1年余。</w:t>
      </w:r>
    </w:p>
    <w:p w14:paraId="76D115F9" w14:textId="77777777" w:rsidR="003A6D98" w:rsidRDefault="00000000">
      <w:pPr>
        <w:rPr>
          <w:rFonts w:ascii="仿宋" w:eastAsia="仿宋" w:hAnsi="仿宋" w:cs="仿宋" w:hint="eastAsia"/>
          <w:color w:val="000000"/>
          <w:kern w:val="0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现病史：</w:t>
      </w:r>
      <w:bookmarkStart w:id="0" w:name="OLE_LINK8"/>
      <w:r>
        <w:rPr>
          <w:rFonts w:ascii="仿宋" w:eastAsia="仿宋" w:hAnsi="仿宋" w:cs="仿宋" w:hint="eastAsia"/>
          <w:color w:val="000000"/>
          <w:kern w:val="0"/>
          <w:sz w:val="24"/>
        </w:rPr>
        <w:t>患者自诉1年前无明显诱因出现双下肢水肿，解泡沫尿，伴少许乏力，腰膝酸软，无明显心慌心悸，二便正常，无尿频、尿急，无腰痛，无发热恶寒，无咳嗽咳痰，无头晕头痛，无胸闷气促，无口腔溃疡、关节疼痛，无皮下紫癜，无腹痛腹泻，无皮肤黄染等不适，曾在当地医院就诊，查尿蛋白2+，肾功能正常，行经皮肾脏穿刺活检，肾脏病理活检提示：肾小球病变轻微伴个别小球球性硬化。明确诊断为肾病综合征，治疗上予甲泼尼龙片免疫抑制、抗感染、护胃、降脂等对症治疗后，患者病情好转出院。现隔天予口服甲泼尼龙片18mg（4.5片），2天前患者又出现双下肢轻度水肿，伴解泡沫尿，少许乏力，腰膝酸软。为中医治疗来诊。症见：双下肢轻度水肿，解泡沫尿，尿色黄，尿量正常，少许乏力，腰膝酸软，大便正常，体重无明显变化。舌淡，苔白，脉沉细。</w:t>
      </w:r>
    </w:p>
    <w:bookmarkEnd w:id="0"/>
    <w:p w14:paraId="4E44EF1C" w14:textId="77777777" w:rsidR="003A6D98" w:rsidRDefault="00000000">
      <w:pPr>
        <w:rPr>
          <w:rFonts w:ascii="仿宋" w:eastAsia="仿宋" w:hAnsi="仿宋" w:cs="仿宋" w:hint="eastAsia"/>
          <w:color w:val="000000"/>
          <w:kern w:val="0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既往史：无肝炎史、疟疾史、结核史，无高血压史、冠心病史,否认脑血管病史、精神病史，预防接种史具体不详，无手术史、外伤史、输血史。</w:t>
      </w:r>
    </w:p>
    <w:p w14:paraId="4595F68A" w14:textId="77777777" w:rsidR="003A6D98" w:rsidRDefault="00000000">
      <w:pPr>
        <w:rPr>
          <w:rFonts w:ascii="仿宋" w:eastAsia="仿宋" w:hAnsi="仿宋" w:cs="仿宋" w:hint="eastAsia"/>
          <w:color w:val="000000"/>
          <w:kern w:val="0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过敏史：否认药物及食物过敏史。</w:t>
      </w:r>
    </w:p>
    <w:p w14:paraId="251FDF28" w14:textId="77777777" w:rsidR="003A6D98" w:rsidRDefault="00000000">
      <w:pPr>
        <w:rPr>
          <w:rFonts w:ascii="仿宋" w:eastAsia="仿宋" w:hAnsi="仿宋" w:cs="仿宋" w:hint="eastAsia"/>
          <w:color w:val="000000"/>
          <w:kern w:val="0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体格检查：T:36.8℃；P:87次/分；R:20次/分；BP:118/68mmHg，神清，咽不红，扁桃体无肿大，颈静脉无怒张。两肺呼吸音清，未闻及干湿啰音。心界不大， 心律齐，无明显病理性杂音。全腹无压痛及反跳痛，肝脾肋下未及，肝肾区无叩击痛，移动性浊音（-），肠鸣音存在。双下肢轻度水肿，生理反射存在，病理反射未引出。舌淡，苔白，脉沉细。</w:t>
      </w:r>
    </w:p>
    <w:p w14:paraId="52C0BEE6" w14:textId="77777777" w:rsidR="003A6D98" w:rsidRDefault="00000000">
      <w:pPr>
        <w:rPr>
          <w:rFonts w:ascii="仿宋" w:eastAsia="仿宋" w:hAnsi="仿宋" w:cs="仿宋" w:hint="eastAsia"/>
          <w:color w:val="000000"/>
          <w:kern w:val="0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辅助检查：尿常规（2023-04-03）：尿蛋白 2+。</w:t>
      </w:r>
    </w:p>
    <w:p w14:paraId="47684E54" w14:textId="77777777" w:rsidR="003A6D98" w:rsidRDefault="00000000">
      <w:pPr>
        <w:rPr>
          <w:rFonts w:ascii="仿宋" w:eastAsia="仿宋" w:hAnsi="仿宋" w:cs="仿宋" w:hint="eastAsia"/>
          <w:color w:val="000000"/>
          <w:kern w:val="0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中医诊断：水肿-阴水</w:t>
      </w:r>
    </w:p>
    <w:p w14:paraId="0791BF04" w14:textId="77777777" w:rsidR="003A6D98" w:rsidRDefault="00000000">
      <w:pPr>
        <w:rPr>
          <w:rFonts w:ascii="仿宋" w:eastAsia="仿宋" w:hAnsi="仿宋" w:cs="仿宋" w:hint="eastAsia"/>
          <w:color w:val="000000"/>
          <w:kern w:val="0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证候诊断：脾肾亏虚</w:t>
      </w:r>
    </w:p>
    <w:p w14:paraId="7D59AF67" w14:textId="77777777" w:rsidR="003A6D98" w:rsidRDefault="00000000">
      <w:pPr>
        <w:rPr>
          <w:rFonts w:ascii="仿宋" w:eastAsia="仿宋" w:hAnsi="仿宋" w:cs="仿宋" w:hint="eastAsia"/>
          <w:color w:val="000000"/>
          <w:kern w:val="0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西医诊断：肾病综合征</w:t>
      </w:r>
    </w:p>
    <w:p w14:paraId="74AAF009" w14:textId="77777777" w:rsidR="003A6D98" w:rsidRDefault="00000000">
      <w:pPr>
        <w:rPr>
          <w:rFonts w:ascii="仿宋" w:eastAsia="仿宋" w:hAnsi="仿宋" w:cs="仿宋" w:hint="eastAsia"/>
          <w:color w:val="000000"/>
          <w:kern w:val="0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治    法：补肾健脾。</w:t>
      </w:r>
    </w:p>
    <w:p w14:paraId="5CC77F94" w14:textId="77777777" w:rsidR="003A6D98" w:rsidRDefault="00000000">
      <w:pPr>
        <w:rPr>
          <w:rFonts w:ascii="仿宋" w:eastAsia="仿宋" w:hAnsi="仿宋" w:cs="仿宋" w:hint="eastAsia"/>
          <w:color w:val="000000"/>
          <w:kern w:val="0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处    方：</w:t>
      </w:r>
    </w:p>
    <w:p w14:paraId="6C7649C6" w14:textId="77777777" w:rsidR="003A6D98" w:rsidRDefault="00000000">
      <w:pPr>
        <w:rPr>
          <w:rFonts w:ascii="仿宋" w:eastAsia="仿宋" w:hAnsi="仿宋" w:cs="仿宋" w:hint="eastAsia"/>
          <w:color w:val="000000"/>
          <w:kern w:val="0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熟地黄15g,黄柏10g,女贞子10g,煅牡蛎15g,芡实15g,桑螵蛸5g,五味子10g,覆盆子10g,玉米须15g,金樱子10g,益母草15g,黄芪15g,徐长卿10g,茯苓15g,泽泻10g,牡丹皮10g,山药15g,山茱萸10g。</w:t>
      </w:r>
    </w:p>
    <w:p w14:paraId="10F9182F" w14:textId="77777777" w:rsidR="003A6D98" w:rsidRDefault="00000000">
      <w:pPr>
        <w:rPr>
          <w:rFonts w:ascii="仿宋" w:eastAsia="仿宋" w:hAnsi="仿宋" w:cs="仿宋" w:hint="eastAsia"/>
          <w:color w:val="000000"/>
          <w:kern w:val="0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20付，水煎服，日1付。</w:t>
      </w:r>
    </w:p>
    <w:p w14:paraId="3F21823D" w14:textId="77777777" w:rsidR="003A6D98" w:rsidRDefault="00000000">
      <w:pPr>
        <w:rPr>
          <w:rFonts w:ascii="仿宋" w:eastAsia="仿宋" w:hAnsi="仿宋" w:cs="仿宋" w:hint="eastAsia"/>
          <w:color w:val="000000"/>
          <w:kern w:val="0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方义：方中六味地黄丸纯阴重味, 补中有泻 , 对于虚阴精亏损, 有水肿者尤宜;黄芪补气摄精利尿，芡实益肾敛精,徐长卿祛风、活血、消肿，女贞子补肝肾，强腰膝,煅牡蛎、桑螵蛸、覆盆子、金樱子、五味子补肾固涩敛精，黄柏清热燥湿,玉米须泄热通淋，益母草</w:t>
      </w:r>
      <w:hyperlink r:id="rId4" w:tgtFrame="https://baike.so.com/doc/_blank" w:history="1">
        <w:r>
          <w:rPr>
            <w:rFonts w:ascii="仿宋" w:eastAsia="仿宋" w:hAnsi="仿宋" w:cs="仿宋"/>
            <w:color w:val="000000"/>
            <w:kern w:val="0"/>
            <w:sz w:val="24"/>
          </w:rPr>
          <w:t>活血</w:t>
        </w:r>
      </w:hyperlink>
      <w:r>
        <w:rPr>
          <w:rFonts w:ascii="仿宋" w:eastAsia="仿宋" w:hAnsi="仿宋" w:cs="仿宋"/>
          <w:color w:val="000000"/>
          <w:kern w:val="0"/>
          <w:sz w:val="24"/>
        </w:rPr>
        <w:t>、祛淤、消水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>。上药共奏健脾补肾之功。</w:t>
      </w:r>
    </w:p>
    <w:p w14:paraId="038E3CB9" w14:textId="77777777" w:rsidR="003A6D98" w:rsidRDefault="003A6D98">
      <w:pPr>
        <w:rPr>
          <w:rFonts w:ascii="仿宋" w:eastAsia="仿宋" w:hAnsi="仿宋" w:cs="仿宋" w:hint="eastAsia"/>
          <w:color w:val="000000"/>
          <w:kern w:val="0"/>
          <w:sz w:val="24"/>
        </w:rPr>
      </w:pPr>
      <w:bookmarkStart w:id="1" w:name="OLE_LINK6"/>
    </w:p>
    <w:bookmarkEnd w:id="1"/>
    <w:p w14:paraId="02BC4187" w14:textId="77777777" w:rsidR="003A6D98" w:rsidRDefault="00000000">
      <w:pPr>
        <w:rPr>
          <w:rFonts w:ascii="仿宋" w:eastAsia="仿宋" w:hAnsi="仿宋" w:cs="仿宋" w:hint="eastAsia"/>
          <w:color w:val="000000"/>
          <w:kern w:val="0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lastRenderedPageBreak/>
        <w:t>复诊：</w:t>
      </w:r>
    </w:p>
    <w:p w14:paraId="0B2A93FD" w14:textId="77777777" w:rsidR="003A6D98" w:rsidRDefault="00000000">
      <w:pPr>
        <w:rPr>
          <w:rFonts w:ascii="仿宋" w:eastAsia="仿宋" w:hAnsi="仿宋" w:cs="仿宋" w:hint="eastAsia"/>
          <w:color w:val="000000"/>
          <w:kern w:val="0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2023/7/6 12:03</w:t>
      </w:r>
    </w:p>
    <w:p w14:paraId="7B7C1060" w14:textId="77777777" w:rsidR="003A6D98" w:rsidRDefault="00000000">
      <w:pPr>
        <w:rPr>
          <w:rFonts w:ascii="仿宋" w:eastAsia="仿宋" w:hAnsi="仿宋" w:cs="仿宋" w:hint="eastAsia"/>
          <w:color w:val="000000"/>
          <w:kern w:val="0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患者诉双下肢水肿减轻，解泡沫尿减少，尿色黄，尿量正常，少许乏力，腰膝酸软，大便正常，体重无明显变化。舌淡，苔白，脉沉细。</w:t>
      </w:r>
    </w:p>
    <w:p w14:paraId="618D1DF0" w14:textId="77777777" w:rsidR="003A6D98" w:rsidRDefault="00000000">
      <w:pPr>
        <w:rPr>
          <w:rFonts w:ascii="仿宋" w:eastAsia="仿宋" w:hAnsi="仿宋" w:cs="仿宋" w:hint="eastAsia"/>
          <w:color w:val="000000"/>
          <w:kern w:val="0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处方：</w:t>
      </w:r>
    </w:p>
    <w:p w14:paraId="7DC26078" w14:textId="77777777" w:rsidR="003A6D98" w:rsidRDefault="00000000">
      <w:pPr>
        <w:rPr>
          <w:rFonts w:ascii="仿宋" w:eastAsia="仿宋" w:hAnsi="仿宋" w:cs="仿宋" w:hint="eastAsia"/>
          <w:color w:val="000000"/>
          <w:kern w:val="0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熟地黄15g,白茅根15g,黄柏10g,女贞子10g,煅牡蛎15g,芡实15g,桑螵蛸5g,五味子10g,覆盆子10g,玉米须15g,金樱子肉10g,干益母草15g,黄芪10g,徐长卿10g,茯苓15g,泽泻10g,牡丹皮10g,山药15g,山茱萸10g。</w:t>
      </w:r>
    </w:p>
    <w:p w14:paraId="24FBC518" w14:textId="77777777" w:rsidR="003A6D98" w:rsidRDefault="00000000">
      <w:pPr>
        <w:rPr>
          <w:rFonts w:ascii="仿宋" w:eastAsia="仿宋" w:hAnsi="仿宋" w:cs="仿宋" w:hint="eastAsia"/>
          <w:color w:val="000000"/>
          <w:kern w:val="0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7付，水煎服，日1付。</w:t>
      </w:r>
    </w:p>
    <w:p w14:paraId="69C4F9F7" w14:textId="77777777" w:rsidR="003A6D98" w:rsidRDefault="00000000">
      <w:pPr>
        <w:rPr>
          <w:rFonts w:ascii="仿宋" w:eastAsia="仿宋" w:hAnsi="仿宋" w:cs="仿宋" w:hint="eastAsia"/>
          <w:color w:val="000000"/>
          <w:kern w:val="0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方义：延用前方中大部中药，尿色黄，考虑湿热内蕴，加白茅根清热，利尿。</w:t>
      </w:r>
    </w:p>
    <w:p w14:paraId="44B6672D" w14:textId="77777777" w:rsidR="003A6D98" w:rsidRDefault="003A6D98">
      <w:pPr>
        <w:rPr>
          <w:rFonts w:ascii="仿宋" w:eastAsia="仿宋" w:hAnsi="仿宋" w:cs="仿宋" w:hint="eastAsia"/>
          <w:color w:val="000000"/>
          <w:kern w:val="0"/>
          <w:sz w:val="24"/>
        </w:rPr>
      </w:pPr>
    </w:p>
    <w:p w14:paraId="24A0F926" w14:textId="77777777" w:rsidR="003A6D98" w:rsidRDefault="00000000">
      <w:pPr>
        <w:rPr>
          <w:rFonts w:ascii="仿宋" w:eastAsia="仿宋" w:hAnsi="仿宋" w:cs="仿宋" w:hint="eastAsia"/>
          <w:color w:val="000000"/>
          <w:kern w:val="0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2023/7/13 11:47</w:t>
      </w:r>
    </w:p>
    <w:p w14:paraId="4E82EB70" w14:textId="77777777" w:rsidR="003A6D98" w:rsidRDefault="00000000">
      <w:pPr>
        <w:rPr>
          <w:rFonts w:ascii="仿宋" w:eastAsia="仿宋" w:hAnsi="仿宋" w:cs="仿宋" w:hint="eastAsia"/>
          <w:color w:val="000000"/>
          <w:kern w:val="0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患者诉双下肢水肿减轻，解泡沫尿减少，尿色淡黄，尿量正常，少许乏力，仍有腰膝酸软，大便正常，舌淡，苔白，脉沉细。</w:t>
      </w:r>
    </w:p>
    <w:p w14:paraId="0F8F1037" w14:textId="77777777" w:rsidR="003A6D98" w:rsidRDefault="00000000">
      <w:pPr>
        <w:rPr>
          <w:rFonts w:ascii="仿宋" w:eastAsia="仿宋" w:hAnsi="仿宋" w:cs="仿宋" w:hint="eastAsia"/>
          <w:color w:val="000000"/>
          <w:kern w:val="0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处方：</w:t>
      </w:r>
    </w:p>
    <w:p w14:paraId="7E6DD05D" w14:textId="77777777" w:rsidR="003A6D98" w:rsidRDefault="00000000">
      <w:pPr>
        <w:rPr>
          <w:rFonts w:ascii="仿宋" w:eastAsia="仿宋" w:hAnsi="仿宋" w:cs="仿宋" w:hint="eastAsia"/>
          <w:color w:val="000000"/>
          <w:kern w:val="0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熟地黄1代,续断1代,盐杜仲1代,千斤拔1代,酒女贞子1代,煅牡蛎1代,芡实1代,桑螵蛸1代,醋五味子1代,覆盆子1代,金樱子1代,益母草1代,牡丹皮1代,酒萸肉1代,黄芪1代,茯苓1代,山药1代,泽泻1代。</w:t>
      </w:r>
    </w:p>
    <w:p w14:paraId="55DF7D70" w14:textId="77777777" w:rsidR="003A6D98" w:rsidRDefault="00000000">
      <w:pPr>
        <w:rPr>
          <w:rFonts w:ascii="仿宋" w:eastAsia="仿宋" w:hAnsi="仿宋" w:cs="仿宋" w:hint="eastAsia"/>
          <w:color w:val="000000"/>
          <w:kern w:val="0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14付，水煎服，日1付。</w:t>
      </w:r>
    </w:p>
    <w:p w14:paraId="79DC230D" w14:textId="77777777" w:rsidR="003A6D98" w:rsidRDefault="00000000">
      <w:pPr>
        <w:rPr>
          <w:rFonts w:ascii="仿宋" w:eastAsia="仿宋" w:hAnsi="仿宋" w:cs="仿宋" w:hint="eastAsia"/>
          <w:color w:val="000000"/>
          <w:kern w:val="0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方义：沿用原方，巩固疗效，上症好转，祛徐长卿、白茅根、黄柏，因仍有腰膝酸软，加续断、杜仲、千斤拔强筋骨，补肝肾。</w:t>
      </w:r>
    </w:p>
    <w:p w14:paraId="0D39A31C" w14:textId="77777777" w:rsidR="003A6D98" w:rsidRDefault="003A6D98">
      <w:pPr>
        <w:rPr>
          <w:rFonts w:ascii="仿宋" w:eastAsia="仿宋" w:hAnsi="仿宋" w:cs="仿宋" w:hint="eastAsia"/>
          <w:color w:val="000000"/>
          <w:kern w:val="0"/>
          <w:sz w:val="24"/>
        </w:rPr>
      </w:pPr>
    </w:p>
    <w:p w14:paraId="77332689" w14:textId="77777777" w:rsidR="003A6D98" w:rsidRDefault="003A6D98">
      <w:pPr>
        <w:rPr>
          <w:rFonts w:ascii="仿宋" w:eastAsia="仿宋" w:hAnsi="仿宋" w:cs="仿宋" w:hint="eastAsia"/>
          <w:color w:val="000000"/>
          <w:kern w:val="0"/>
          <w:sz w:val="24"/>
        </w:rPr>
      </w:pPr>
    </w:p>
    <w:p w14:paraId="005A4CE9" w14:textId="77777777" w:rsidR="003A6D98" w:rsidRDefault="00000000">
      <w:pPr>
        <w:rPr>
          <w:rFonts w:ascii="仿宋" w:eastAsia="仿宋" w:hAnsi="仿宋" w:cs="仿宋" w:hint="eastAsia"/>
          <w:color w:val="000000"/>
          <w:kern w:val="0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2023/7/27 10:00</w:t>
      </w:r>
    </w:p>
    <w:p w14:paraId="234532EE" w14:textId="77777777" w:rsidR="003A6D98" w:rsidRDefault="00000000">
      <w:pPr>
        <w:rPr>
          <w:rFonts w:ascii="仿宋" w:eastAsia="仿宋" w:hAnsi="仿宋" w:cs="仿宋" w:hint="eastAsia"/>
          <w:color w:val="000000"/>
          <w:kern w:val="0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患者诉双下肢水肿减轻，解泡沫尿减少，尿色淡黄，尿量正常，少许乏力，腰膝酸软减轻，大便正常，舌淡，苔白，脉沉细。</w:t>
      </w:r>
    </w:p>
    <w:p w14:paraId="30BF955A" w14:textId="77777777" w:rsidR="003A6D98" w:rsidRDefault="00000000">
      <w:pPr>
        <w:rPr>
          <w:rFonts w:ascii="仿宋" w:eastAsia="仿宋" w:hAnsi="仿宋" w:cs="仿宋" w:hint="eastAsia"/>
          <w:color w:val="000000"/>
          <w:kern w:val="0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处方：</w:t>
      </w:r>
    </w:p>
    <w:p w14:paraId="40D16B19" w14:textId="77777777" w:rsidR="003A6D98" w:rsidRDefault="00000000">
      <w:pPr>
        <w:rPr>
          <w:rFonts w:ascii="仿宋" w:eastAsia="仿宋" w:hAnsi="仿宋" w:cs="仿宋" w:hint="eastAsia"/>
          <w:color w:val="000000"/>
          <w:kern w:val="0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熟地黄1代,白茅根1代,菟丝子1代,续断1代,盐杜仲1代,酒女贞子1代,煅牡蛎1代,芡实1代,桑螵蛸1代,醋五味子1代,覆盆子1代,金樱子1代,益母草1代,牡丹皮1代,酒萸肉1代,黄芪1代,茯苓1代,山药1代,泽泻1代。</w:t>
      </w:r>
    </w:p>
    <w:p w14:paraId="3D0669E9" w14:textId="77777777" w:rsidR="003A6D98" w:rsidRDefault="00000000">
      <w:pPr>
        <w:rPr>
          <w:rFonts w:ascii="仿宋" w:eastAsia="仿宋" w:hAnsi="仿宋" w:cs="仿宋" w:hint="eastAsia"/>
          <w:color w:val="000000"/>
          <w:kern w:val="0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14付，水煎服，日1付。</w:t>
      </w:r>
    </w:p>
    <w:p w14:paraId="3A19E297" w14:textId="77777777" w:rsidR="003A6D98" w:rsidRDefault="00000000">
      <w:pPr>
        <w:rPr>
          <w:rFonts w:ascii="仿宋" w:eastAsia="仿宋" w:hAnsi="仿宋" w:cs="仿宋" w:hint="eastAsia"/>
          <w:color w:val="000000"/>
          <w:kern w:val="0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方义：沿用原方，巩固疗效，腰膝酸软减轻，祛千斤拔，目前仍有轻微水肿及泡沫尿，加白茅根清热，利尿,菟丝子滋补肝肾、固精。</w:t>
      </w:r>
    </w:p>
    <w:p w14:paraId="0E16979F" w14:textId="77777777" w:rsidR="003A6D98" w:rsidRDefault="003A6D98">
      <w:pPr>
        <w:rPr>
          <w:rFonts w:ascii="仿宋" w:eastAsia="仿宋" w:hAnsi="仿宋" w:cs="仿宋" w:hint="eastAsia"/>
          <w:color w:val="000000"/>
          <w:kern w:val="0"/>
          <w:sz w:val="24"/>
        </w:rPr>
      </w:pPr>
    </w:p>
    <w:p w14:paraId="13C35D4C" w14:textId="77777777" w:rsidR="003A6D98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2023/8/10 10:15</w:t>
      </w:r>
    </w:p>
    <w:p w14:paraId="48DED85E" w14:textId="77777777" w:rsidR="003A6D98" w:rsidRDefault="00000000">
      <w:pPr>
        <w:rPr>
          <w:rFonts w:ascii="仿宋" w:eastAsia="仿宋" w:hAnsi="仿宋" w:cs="仿宋" w:hint="eastAsia"/>
          <w:color w:val="000000"/>
          <w:kern w:val="0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患者诉双下肢水肿减轻，解泡沫尿减少，尿色淡黄，尿量正常，少许乏力，4天前工作劳累后又出现腰膝酸软加重，大便正常，舌淡，苔白，脉沉细。</w:t>
      </w:r>
    </w:p>
    <w:p w14:paraId="281F6AFD" w14:textId="77777777" w:rsidR="003A6D98" w:rsidRDefault="00000000">
      <w:pPr>
        <w:rPr>
          <w:rFonts w:ascii="仿宋" w:eastAsia="仿宋" w:hAnsi="仿宋" w:cs="仿宋" w:hint="eastAsia"/>
          <w:color w:val="000000"/>
          <w:kern w:val="0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处方：</w:t>
      </w:r>
    </w:p>
    <w:p w14:paraId="58582168" w14:textId="77777777" w:rsidR="003A6D98" w:rsidRDefault="00000000">
      <w:pPr>
        <w:rPr>
          <w:rFonts w:ascii="仿宋" w:eastAsia="仿宋" w:hAnsi="仿宋" w:cs="仿宋" w:hint="eastAsia"/>
          <w:color w:val="000000"/>
          <w:kern w:val="0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熟地黄1代,千斤拔1代,白茅根1代,菟丝子1代,续断1代,盐杜仲1代,酒女贞子1代,煅牡蛎1代,芡实1代,桑螵蛸1代,醋五味子1代,覆盆子1代,金樱子1代,益母草1代,牡丹皮1代,酒萸肉1代,黄芪1代,茯苓1代,山药1代,泽泻1代。</w:t>
      </w:r>
    </w:p>
    <w:p w14:paraId="48068725" w14:textId="77777777" w:rsidR="003A6D98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color w:val="000000" w:themeColor="text1"/>
          <w:sz w:val="24"/>
        </w:rPr>
        <w:t>14付，水煎服，日1付。</w:t>
      </w:r>
    </w:p>
    <w:p w14:paraId="3D7B73A7" w14:textId="77777777" w:rsidR="003A6D98" w:rsidRDefault="00000000">
      <w:pPr>
        <w:rPr>
          <w:rFonts w:ascii="仿宋" w:eastAsia="仿宋" w:hAnsi="仿宋" w:cs="仿宋" w:hint="eastAsia"/>
          <w:sz w:val="24"/>
          <w:shd w:val="clear" w:color="auto" w:fill="FFFFFF"/>
        </w:rPr>
      </w:pPr>
      <w:r>
        <w:rPr>
          <w:rFonts w:ascii="仿宋" w:eastAsia="仿宋" w:hAnsi="仿宋" w:hint="eastAsia"/>
          <w:sz w:val="24"/>
        </w:rPr>
        <w:t>方义：沿用原方，巩固疗效，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>腰膝酸软加重，</w:t>
      </w:r>
      <w:r>
        <w:rPr>
          <w:rFonts w:ascii="仿宋" w:eastAsia="仿宋" w:hAnsi="仿宋" w:hint="eastAsia"/>
          <w:sz w:val="24"/>
        </w:rPr>
        <w:t>加千金拔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>强筋骨，补肝肾。</w:t>
      </w:r>
    </w:p>
    <w:p w14:paraId="4410A602" w14:textId="77777777" w:rsidR="003A6D98" w:rsidRDefault="003A6D98">
      <w:pPr>
        <w:rPr>
          <w:rFonts w:ascii="仿宋" w:eastAsia="仿宋" w:hAnsi="仿宋" w:cs="仿宋" w:hint="eastAsia"/>
          <w:sz w:val="24"/>
          <w:shd w:val="clear" w:color="auto" w:fill="FFFFFF"/>
        </w:rPr>
      </w:pPr>
    </w:p>
    <w:p w14:paraId="4DBD7A7C" w14:textId="77777777" w:rsidR="003A6D98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2023/8/24 10:45</w:t>
      </w:r>
    </w:p>
    <w:p w14:paraId="7910C621" w14:textId="77777777" w:rsidR="003A6D98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患</w:t>
      </w:r>
      <w:r>
        <w:rPr>
          <w:rFonts w:ascii="仿宋" w:eastAsia="仿宋" w:hAnsi="仿宋" w:hint="eastAsia"/>
          <w:sz w:val="24"/>
        </w:rPr>
        <w:t>者诉无双下肢水肿、解泡沫尿，尿色淡黄，尿量正常，无乏力，腰膝酸软减轻，大便正常，舌淡，苔白，脉沉细。复查尿蛋白+-。</w:t>
      </w:r>
    </w:p>
    <w:p w14:paraId="138DCD16" w14:textId="77777777" w:rsidR="003A6D98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处方：</w:t>
      </w:r>
    </w:p>
    <w:p w14:paraId="42018A73" w14:textId="77777777" w:rsidR="003A6D98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熟地黄1代,酒黄精1代,白茅根1代,菟丝子1代,续断1代,盐杜仲1代,酒女贞子1代,煅牡蛎1代,芡实1代,桑螵蛸1代,醋五味子1代,覆盆子1代,金樱子1代,益母草1代,牡丹皮1代,酒萸肉1代,黄芪1代,茯苓1代,山药1代,泽泻1代。</w:t>
      </w:r>
    </w:p>
    <w:p w14:paraId="5029463A" w14:textId="77777777" w:rsidR="003A6D98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14付，水煎服，日1付。</w:t>
      </w:r>
    </w:p>
    <w:p w14:paraId="5A7800DA" w14:textId="77777777" w:rsidR="003A6D98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方义：沿用原方，巩固疗效，腰膝酸软减轻，祛千斤拔，加黄精健脾益肾。</w:t>
      </w:r>
    </w:p>
    <w:p w14:paraId="48C5869C" w14:textId="77777777" w:rsidR="003A6D98" w:rsidRDefault="003A6D98">
      <w:pPr>
        <w:rPr>
          <w:rFonts w:ascii="仿宋" w:eastAsia="仿宋" w:hAnsi="仿宋" w:hint="eastAsia"/>
          <w:sz w:val="24"/>
        </w:rPr>
      </w:pPr>
    </w:p>
    <w:p w14:paraId="5CC9D939" w14:textId="77777777" w:rsidR="003A6D98" w:rsidRDefault="003A6D98">
      <w:pPr>
        <w:rPr>
          <w:rFonts w:ascii="仿宋" w:eastAsia="仿宋" w:hAnsi="仿宋" w:hint="eastAsia"/>
          <w:sz w:val="24"/>
        </w:rPr>
      </w:pPr>
    </w:p>
    <w:p w14:paraId="469F55A5" w14:textId="77777777" w:rsidR="003A6D98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心得体会：</w:t>
      </w:r>
      <w:bookmarkStart w:id="2" w:name="OLE_LINK1"/>
    </w:p>
    <w:bookmarkEnd w:id="2"/>
    <w:p w14:paraId="69A57108" w14:textId="77777777" w:rsidR="003A6D98" w:rsidRDefault="00000000">
      <w:pPr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肾病综合征是各种肾脏疾病导致的临床综合征，基本特征包括大量蛋白尿，即成年人&gt;3.5g/d；低蛋白血症(血浆白蛋白＜30g/L)；程度不等的水肿常伴高脂血症，其中前二者为确诊的必备条件。本证属中医学水肿范畴，多因感受外邪、饮食失调或劳倦过度，使肺失通调、脾失转输、肾失开合、膀胱气化不利，导致</w:t>
      </w:r>
      <w:bookmarkStart w:id="3" w:name="OLE_LINK3"/>
      <w:r>
        <w:rPr>
          <w:rFonts w:ascii="仿宋" w:eastAsia="仿宋" w:hAnsi="仿宋" w:hint="eastAsia"/>
          <w:sz w:val="24"/>
        </w:rPr>
        <w:t>体内水液潴留，泛溢肌肤，而致水肿</w:t>
      </w:r>
      <w:bookmarkEnd w:id="3"/>
      <w:r>
        <w:rPr>
          <w:rFonts w:ascii="仿宋" w:eastAsia="仿宋" w:hAnsi="仿宋" w:hint="eastAsia"/>
          <w:sz w:val="24"/>
        </w:rPr>
        <w:t>。</w:t>
      </w:r>
    </w:p>
    <w:p w14:paraId="0AEE34CC" w14:textId="77777777" w:rsidR="003A6D98" w:rsidRDefault="00000000">
      <w:pPr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本案患者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>双下肢轻度水肿，解泡沫尿，尿色黄，尿量正常，少许乏力，腰膝酸软，大便正常，体重无明显变化。舌淡，苔白，脉沉细。</w:t>
      </w:r>
      <w:r>
        <w:rPr>
          <w:rFonts w:ascii="仿宋" w:eastAsia="仿宋" w:hAnsi="仿宋" w:hint="eastAsia"/>
          <w:sz w:val="24"/>
        </w:rPr>
        <w:t>脾不能运化水湿，肾不主水，故体内水液潴留，泛溢肌肤，而致水肿；肾虚，加之水液潴留，血行不畅，故见腰膝酸痛；脾肾两虚，身体乏力；</w:t>
      </w:r>
      <w:r>
        <w:rPr>
          <w:rFonts w:ascii="仿宋" w:eastAsia="仿宋" w:hAnsi="仿宋" w:cs="仿宋" w:hint="eastAsia"/>
          <w:sz w:val="24"/>
        </w:rPr>
        <w:t>舌淡，苔白，脉沉细</w:t>
      </w:r>
      <w:r>
        <w:rPr>
          <w:rFonts w:ascii="仿宋" w:eastAsia="仿宋" w:hAnsi="仿宋" w:hint="eastAsia"/>
          <w:sz w:val="24"/>
        </w:rPr>
        <w:t>均为脾肾两虚之象。诊其为水肿，脾肾亏虚。治宜补肾健脾。用蒙木荣教授自拟肾复汤加味，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>方中六味地黄丸纯阴重味, 补中有泻 , 对于虚阴精亏损, 有水肿者尤宜;黄芪补气摄精利尿，芡实益肾敛精,徐长卿祛风、活血、消肿，女贞子补肝肾，强腰膝,煅牡蛎、桑螵蛸、覆盆子、金樱子、五味子补肾固涩敛精，黄柏清热燥湿,玉米须泄热通淋，益母草</w:t>
      </w:r>
      <w:hyperlink r:id="rId5" w:tgtFrame="https://baike.so.com/doc/_blank" w:history="1">
        <w:r>
          <w:rPr>
            <w:rFonts w:ascii="仿宋" w:eastAsia="仿宋" w:hAnsi="仿宋" w:cs="仿宋"/>
            <w:color w:val="000000"/>
            <w:kern w:val="0"/>
            <w:sz w:val="24"/>
          </w:rPr>
          <w:t>活血</w:t>
        </w:r>
      </w:hyperlink>
      <w:r>
        <w:rPr>
          <w:rFonts w:ascii="仿宋" w:eastAsia="仿宋" w:hAnsi="仿宋" w:cs="仿宋"/>
          <w:color w:val="000000"/>
          <w:kern w:val="0"/>
          <w:sz w:val="24"/>
        </w:rPr>
        <w:t>、祛淤、消水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>。上药共奏健脾补肾之功。</w:t>
      </w:r>
      <w:r>
        <w:rPr>
          <w:rFonts w:ascii="仿宋" w:eastAsia="仿宋" w:hAnsi="仿宋" w:hint="eastAsia"/>
          <w:sz w:val="24"/>
        </w:rPr>
        <w:t>经上述治疗患者水肿、关节疼痛症状消失，病情好转。</w:t>
      </w:r>
    </w:p>
    <w:p w14:paraId="6F6C375F" w14:textId="77777777" w:rsidR="003A6D98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                                                   签 名：龙韵</w:t>
      </w:r>
    </w:p>
    <w:p w14:paraId="2595195F" w14:textId="77777777" w:rsidR="003A6D98" w:rsidRDefault="00000000">
      <w:pPr>
        <w:jc w:val="right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2023 年9月30 日</w:t>
      </w:r>
    </w:p>
    <w:p w14:paraId="63FB0DAD" w14:textId="77777777" w:rsidR="003A6D98" w:rsidRDefault="003A6D98">
      <w:pPr>
        <w:ind w:firstLineChars="2700" w:firstLine="5670"/>
      </w:pPr>
    </w:p>
    <w:sectPr w:rsidR="003A6D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GRjMzRkMmMyNzNmMzhiNGE5ZTNlOTk3ZjhhZWQ2YzAifQ=="/>
  </w:docVars>
  <w:rsids>
    <w:rsidRoot w:val="00AE1518"/>
    <w:rsid w:val="000B4C7A"/>
    <w:rsid w:val="001262A4"/>
    <w:rsid w:val="001F05DC"/>
    <w:rsid w:val="003A6D98"/>
    <w:rsid w:val="0079023D"/>
    <w:rsid w:val="00881DD6"/>
    <w:rsid w:val="00AE1518"/>
    <w:rsid w:val="00C92EDA"/>
    <w:rsid w:val="00D703D6"/>
    <w:rsid w:val="00E345C8"/>
    <w:rsid w:val="03154349"/>
    <w:rsid w:val="039C754A"/>
    <w:rsid w:val="064124E2"/>
    <w:rsid w:val="06CD11BC"/>
    <w:rsid w:val="079D3EA4"/>
    <w:rsid w:val="07DC7276"/>
    <w:rsid w:val="1204324B"/>
    <w:rsid w:val="15E73FF8"/>
    <w:rsid w:val="162F25BB"/>
    <w:rsid w:val="166B1AE6"/>
    <w:rsid w:val="179A748B"/>
    <w:rsid w:val="1A400DF4"/>
    <w:rsid w:val="1B6169C3"/>
    <w:rsid w:val="1B813D6C"/>
    <w:rsid w:val="1C3B4781"/>
    <w:rsid w:val="1CCC753E"/>
    <w:rsid w:val="1DE72036"/>
    <w:rsid w:val="208421EF"/>
    <w:rsid w:val="20C20E7B"/>
    <w:rsid w:val="25030D79"/>
    <w:rsid w:val="255E1245"/>
    <w:rsid w:val="25E91DE4"/>
    <w:rsid w:val="268E184E"/>
    <w:rsid w:val="28D72CA8"/>
    <w:rsid w:val="28E523A5"/>
    <w:rsid w:val="2CC45C93"/>
    <w:rsid w:val="2CDD6976"/>
    <w:rsid w:val="35D06CBC"/>
    <w:rsid w:val="386F475D"/>
    <w:rsid w:val="39EA0BDE"/>
    <w:rsid w:val="3A135879"/>
    <w:rsid w:val="3A56449C"/>
    <w:rsid w:val="3AE14C9C"/>
    <w:rsid w:val="3B453B47"/>
    <w:rsid w:val="3D952A13"/>
    <w:rsid w:val="3E971BF0"/>
    <w:rsid w:val="3EC10FCB"/>
    <w:rsid w:val="430E41E0"/>
    <w:rsid w:val="43DE6EFF"/>
    <w:rsid w:val="443F6D67"/>
    <w:rsid w:val="456A1ABD"/>
    <w:rsid w:val="46CB2E3B"/>
    <w:rsid w:val="47D02274"/>
    <w:rsid w:val="4909710D"/>
    <w:rsid w:val="49CD2CFE"/>
    <w:rsid w:val="4A6B0547"/>
    <w:rsid w:val="4A930AAD"/>
    <w:rsid w:val="4C0178CB"/>
    <w:rsid w:val="4DF61733"/>
    <w:rsid w:val="4F4C6AA6"/>
    <w:rsid w:val="50426E26"/>
    <w:rsid w:val="50BD7069"/>
    <w:rsid w:val="51A7625B"/>
    <w:rsid w:val="52752335"/>
    <w:rsid w:val="539D30D5"/>
    <w:rsid w:val="54804143"/>
    <w:rsid w:val="55F81E2B"/>
    <w:rsid w:val="56814811"/>
    <w:rsid w:val="57707990"/>
    <w:rsid w:val="57812279"/>
    <w:rsid w:val="59240919"/>
    <w:rsid w:val="5B0A3769"/>
    <w:rsid w:val="5B503DAD"/>
    <w:rsid w:val="5B5E11B5"/>
    <w:rsid w:val="615612DF"/>
    <w:rsid w:val="622D5F2B"/>
    <w:rsid w:val="62771A20"/>
    <w:rsid w:val="63450505"/>
    <w:rsid w:val="634F6ECA"/>
    <w:rsid w:val="649C16EF"/>
    <w:rsid w:val="66790901"/>
    <w:rsid w:val="676C7F07"/>
    <w:rsid w:val="6A6F7017"/>
    <w:rsid w:val="6D7E03CC"/>
    <w:rsid w:val="6EDB219B"/>
    <w:rsid w:val="6F431177"/>
    <w:rsid w:val="707071E8"/>
    <w:rsid w:val="7240172D"/>
    <w:rsid w:val="728A0A5F"/>
    <w:rsid w:val="72BA69A5"/>
    <w:rsid w:val="74506662"/>
    <w:rsid w:val="74F57305"/>
    <w:rsid w:val="77354220"/>
    <w:rsid w:val="777F48D8"/>
    <w:rsid w:val="7B087FDE"/>
    <w:rsid w:val="7B8E5D9E"/>
    <w:rsid w:val="7C502840"/>
    <w:rsid w:val="7D7E1362"/>
    <w:rsid w:val="7E5B7B29"/>
    <w:rsid w:val="7F1D32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155410"/>
  <w15:docId w15:val="{17938534-E398-4F83-8102-3746F289C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autoRedefine/>
    <w:uiPriority w:val="99"/>
    <w:semiHidden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autoRedefine/>
    <w:uiPriority w:val="99"/>
    <w:semiHidden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aike.so.com/doc/6041238-6254249.html" TargetMode="External"/><Relationship Id="rId4" Type="http://schemas.openxmlformats.org/officeDocument/2006/relationships/hyperlink" Target="https://baike.so.com/doc/6041238-6254249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467</Words>
  <Characters>2666</Characters>
  <Application>Microsoft Office Word</Application>
  <DocSecurity>0</DocSecurity>
  <Lines>22</Lines>
  <Paragraphs>6</Paragraphs>
  <ScaleCrop>false</ScaleCrop>
  <Company>MS</Company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苏启福</dc:creator>
  <cp:lastModifiedBy>覃超</cp:lastModifiedBy>
  <cp:revision>4</cp:revision>
  <dcterms:created xsi:type="dcterms:W3CDTF">2018-11-30T00:26:00Z</dcterms:created>
  <dcterms:modified xsi:type="dcterms:W3CDTF">2024-08-01T08:16:00Z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7FE76B6B5A524F43BFB5D064FFB6F514</vt:lpwstr>
  </property>
</Properties>
</file>