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5F61C">
      <w:pPr>
        <w:widowControl w:val="0"/>
        <w:jc w:val="center"/>
        <w:rPr>
          <w:rFonts w:hint="default" w:ascii="仿宋" w:hAnsi="仿宋" w:eastAsia="仿宋" w:cs="仿宋"/>
          <w:b/>
          <w:color w:val="auto"/>
          <w:kern w:val="0"/>
          <w:sz w:val="36"/>
          <w:szCs w:val="36"/>
          <w:highlight w:val="none"/>
          <w:lang w:val="en-US" w:eastAsia="zh-CN" w:bidi="ar-SA"/>
        </w:rPr>
      </w:pPr>
      <w:r>
        <w:rPr>
          <w:rFonts w:hint="eastAsia" w:ascii="仿宋" w:hAnsi="仿宋" w:eastAsia="仿宋" w:cs="仿宋"/>
          <w:b/>
          <w:color w:val="auto"/>
          <w:kern w:val="0"/>
          <w:sz w:val="36"/>
          <w:szCs w:val="36"/>
          <w:highlight w:val="none"/>
          <w:lang w:val="en-US" w:eastAsia="zh-CN" w:bidi="ar-SA"/>
        </w:rPr>
        <w:t>广西国泰招标咨询有限公司关于</w:t>
      </w:r>
    </w:p>
    <w:p w14:paraId="516E0552">
      <w:pPr>
        <w:keepNext w:val="0"/>
        <w:keepLines w:val="0"/>
        <w:widowControl/>
        <w:suppressLineNumbers w:val="0"/>
        <w:pBdr>
          <w:bottom w:val="none" w:color="auto" w:sz="0" w:space="0"/>
        </w:pBdr>
        <w:spacing w:line="450" w:lineRule="atLeast"/>
        <w:ind w:left="0" w:firstLine="0"/>
        <w:jc w:val="center"/>
        <w:rPr>
          <w:rFonts w:hint="eastAsia" w:ascii="宋体" w:hAnsi="宋体" w:eastAsia="宋体" w:cs="宋体"/>
          <w:b/>
          <w:bCs/>
          <w:i w:val="0"/>
          <w:iCs w:val="0"/>
          <w:caps w:val="0"/>
          <w:color w:val="000000"/>
          <w:spacing w:val="0"/>
          <w:sz w:val="36"/>
          <w:szCs w:val="36"/>
        </w:rPr>
      </w:pPr>
      <w:r>
        <w:rPr>
          <w:rFonts w:hint="eastAsia" w:ascii="仿宋" w:hAnsi="仿宋" w:eastAsia="仿宋" w:cs="仿宋"/>
          <w:b/>
          <w:color w:val="auto"/>
          <w:sz w:val="36"/>
          <w:szCs w:val="36"/>
          <w:highlight w:val="none"/>
          <w:lang w:eastAsia="zh-CN"/>
        </w:rPr>
        <w:t>医疗设备采购项目（分标5重2）</w:t>
      </w:r>
      <w:r>
        <w:rPr>
          <w:rFonts w:hint="eastAsia" w:ascii="仿宋" w:hAnsi="仿宋" w:eastAsia="仿宋" w:cs="仿宋"/>
          <w:b/>
          <w:color w:val="auto"/>
          <w:sz w:val="36"/>
          <w:szCs w:val="36"/>
          <w:highlight w:val="none"/>
        </w:rPr>
        <w:t>（</w:t>
      </w:r>
      <w:r>
        <w:rPr>
          <w:rFonts w:hint="eastAsia" w:ascii="仿宋" w:hAnsi="仿宋" w:eastAsia="仿宋" w:cs="仿宋"/>
          <w:b/>
          <w:color w:val="auto"/>
          <w:sz w:val="36"/>
          <w:szCs w:val="36"/>
          <w:highlight w:val="none"/>
          <w:lang w:eastAsia="zh-CN"/>
        </w:rPr>
        <w:t>GXZC2026-J1-000101-GTZB</w:t>
      </w:r>
      <w:r>
        <w:rPr>
          <w:rFonts w:hint="eastAsia" w:ascii="仿宋" w:hAnsi="仿宋" w:eastAsia="仿宋" w:cs="仿宋"/>
          <w:b/>
          <w:color w:val="auto"/>
          <w:sz w:val="36"/>
          <w:szCs w:val="36"/>
          <w:highlight w:val="none"/>
        </w:rPr>
        <w:t>）</w:t>
      </w:r>
      <w:r>
        <w:rPr>
          <w:rFonts w:hint="eastAsia" w:ascii="仿宋" w:hAnsi="仿宋" w:eastAsia="仿宋" w:cs="仿宋"/>
          <w:b/>
          <w:bCs/>
          <w:i w:val="0"/>
          <w:iCs w:val="0"/>
          <w:caps w:val="0"/>
          <w:color w:val="000000"/>
          <w:spacing w:val="0"/>
          <w:kern w:val="0"/>
          <w:sz w:val="36"/>
          <w:szCs w:val="36"/>
          <w:lang w:val="en-US" w:eastAsia="zh-CN" w:bidi="ar"/>
        </w:rPr>
        <w:t>成交结果公告</w:t>
      </w:r>
    </w:p>
    <w:p w14:paraId="183BDA5B">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240" w:lineRule="atLeast"/>
        <w:ind w:left="0" w:right="0" w:firstLine="0"/>
        <w:jc w:val="both"/>
        <w:textAlignment w:val="auto"/>
        <w:rPr>
          <w:rStyle w:val="5"/>
          <w:rFonts w:hint="eastAsia" w:ascii="宋体" w:hAnsi="宋体" w:eastAsia="宋体" w:cs="宋体"/>
          <w:i w:val="0"/>
          <w:iCs w:val="0"/>
          <w:caps w:val="0"/>
          <w:color w:val="000000"/>
          <w:spacing w:val="0"/>
          <w:sz w:val="21"/>
          <w:szCs w:val="21"/>
        </w:rPr>
      </w:pPr>
    </w:p>
    <w:p w14:paraId="095DD62A">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240" w:lineRule="auto"/>
        <w:ind w:left="0" w:right="0" w:firstLine="0"/>
        <w:jc w:val="both"/>
        <w:textAlignment w:val="auto"/>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1"/>
          <w:szCs w:val="21"/>
        </w:rPr>
        <w:t>一、项目编号：</w:t>
      </w:r>
      <w:r>
        <w:rPr>
          <w:rStyle w:val="5"/>
          <w:rFonts w:hint="eastAsia" w:ascii="宋体" w:hAnsi="宋体" w:eastAsia="宋体" w:cs="宋体"/>
          <w:b w:val="0"/>
          <w:bCs/>
          <w:i w:val="0"/>
          <w:iCs w:val="0"/>
          <w:caps w:val="0"/>
          <w:color w:val="000000"/>
          <w:spacing w:val="0"/>
          <w:sz w:val="21"/>
          <w:szCs w:val="21"/>
          <w:lang w:eastAsia="zh-CN"/>
        </w:rPr>
        <w:t>GXZC2026-J1-000101-GTZB</w:t>
      </w:r>
    </w:p>
    <w:p w14:paraId="078C547E">
      <w:pPr>
        <w:pStyle w:val="2"/>
        <w:keepNext w:val="0"/>
        <w:keepLines w:val="0"/>
        <w:pageBreakBefore w:val="0"/>
        <w:widowControl/>
        <w:suppressLineNumbers w:val="0"/>
        <w:kinsoku/>
        <w:wordWrap w:val="0"/>
        <w:overflowPunct/>
        <w:topLinePunct w:val="0"/>
        <w:autoSpaceDE/>
        <w:autoSpaceDN/>
        <w:bidi w:val="0"/>
        <w:adjustRightInd/>
        <w:snapToGrid/>
        <w:spacing w:before="255" w:beforeAutospacing="0" w:after="255" w:afterAutospacing="0" w:line="240" w:lineRule="auto"/>
        <w:ind w:left="0" w:right="0" w:firstLine="0"/>
        <w:jc w:val="both"/>
        <w:textAlignment w:val="auto"/>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1"/>
          <w:szCs w:val="21"/>
        </w:rPr>
        <w:t>二、项目名称：</w:t>
      </w:r>
      <w:r>
        <w:rPr>
          <w:rStyle w:val="5"/>
          <w:rFonts w:hint="eastAsia" w:ascii="宋体" w:hAnsi="宋体" w:eastAsia="宋体" w:cs="宋体"/>
          <w:b w:val="0"/>
          <w:bCs/>
          <w:i w:val="0"/>
          <w:iCs w:val="0"/>
          <w:caps w:val="0"/>
          <w:color w:val="000000"/>
          <w:spacing w:val="0"/>
          <w:sz w:val="21"/>
          <w:szCs w:val="21"/>
          <w:lang w:eastAsia="zh-CN"/>
        </w:rPr>
        <w:t>医疗设备采购项目（分标5重2）</w:t>
      </w:r>
    </w:p>
    <w:p w14:paraId="65ACA4D9">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225" w:afterAutospacing="0" w:line="240" w:lineRule="auto"/>
        <w:ind w:left="0" w:right="0" w:firstLine="0"/>
        <w:textAlignment w:val="auto"/>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1"/>
          <w:szCs w:val="21"/>
        </w:rPr>
        <w:t>三、中标（成交）信息</w:t>
      </w:r>
      <w:r>
        <w:rPr>
          <w:rFonts w:hint="eastAsia" w:ascii="宋体" w:hAnsi="宋体" w:eastAsia="宋体" w:cs="宋体"/>
          <w:i w:val="0"/>
          <w:iCs w:val="0"/>
          <w:caps w:val="0"/>
          <w:color w:val="000000"/>
          <w:spacing w:val="0"/>
          <w:sz w:val="21"/>
          <w:szCs w:val="21"/>
        </w:rPr>
        <w:t>                    </w:t>
      </w:r>
    </w:p>
    <w:p w14:paraId="54CDFED7">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1.中标结果：</w:t>
      </w:r>
    </w:p>
    <w:tbl>
      <w:tblPr>
        <w:tblStyle w:val="3"/>
        <w:tblW w:w="10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40"/>
        <w:gridCol w:w="2471"/>
        <w:gridCol w:w="3537"/>
        <w:gridCol w:w="3429"/>
      </w:tblGrid>
      <w:tr w14:paraId="657F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43" w:hRule="atLeast"/>
          <w:tblHeader/>
        </w:trPr>
        <w:tc>
          <w:tcPr>
            <w:tcW w:w="0" w:type="auto"/>
            <w:shd w:val="clear" w:color="auto" w:fill="auto"/>
            <w:tcMar>
              <w:top w:w="75" w:type="dxa"/>
              <w:left w:w="150" w:type="dxa"/>
              <w:bottom w:w="75" w:type="dxa"/>
              <w:right w:w="150" w:type="dxa"/>
            </w:tcMar>
            <w:vAlign w:val="center"/>
          </w:tcPr>
          <w:p w14:paraId="14D865A3">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序号</w:t>
            </w:r>
          </w:p>
        </w:tc>
        <w:tc>
          <w:tcPr>
            <w:tcW w:w="0" w:type="auto"/>
            <w:shd w:val="clear" w:color="auto" w:fill="auto"/>
            <w:tcMar>
              <w:top w:w="75" w:type="dxa"/>
              <w:left w:w="150" w:type="dxa"/>
              <w:bottom w:w="75" w:type="dxa"/>
              <w:right w:w="150" w:type="dxa"/>
            </w:tcMar>
            <w:vAlign w:val="center"/>
          </w:tcPr>
          <w:p w14:paraId="005D8B59">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中标（成交）金额(元)</w:t>
            </w:r>
          </w:p>
        </w:tc>
        <w:tc>
          <w:tcPr>
            <w:tcW w:w="0" w:type="auto"/>
            <w:shd w:val="clear" w:color="auto" w:fill="auto"/>
            <w:tcMar>
              <w:top w:w="75" w:type="dxa"/>
              <w:left w:w="150" w:type="dxa"/>
              <w:bottom w:w="75" w:type="dxa"/>
              <w:right w:w="150" w:type="dxa"/>
            </w:tcMar>
            <w:vAlign w:val="center"/>
          </w:tcPr>
          <w:p w14:paraId="164402DC">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中标供应商名称</w:t>
            </w:r>
          </w:p>
        </w:tc>
        <w:tc>
          <w:tcPr>
            <w:tcW w:w="0" w:type="auto"/>
            <w:shd w:val="clear" w:color="auto" w:fill="auto"/>
            <w:tcMar>
              <w:top w:w="75" w:type="dxa"/>
              <w:left w:w="150" w:type="dxa"/>
              <w:bottom w:w="75" w:type="dxa"/>
              <w:right w:w="150" w:type="dxa"/>
            </w:tcMar>
            <w:vAlign w:val="center"/>
          </w:tcPr>
          <w:p w14:paraId="724BE576">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中标供应商地址</w:t>
            </w:r>
          </w:p>
        </w:tc>
      </w:tr>
      <w:tr w14:paraId="4799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4" w:hRule="atLeast"/>
        </w:trPr>
        <w:tc>
          <w:tcPr>
            <w:tcW w:w="0" w:type="auto"/>
            <w:shd w:val="clear" w:color="auto" w:fill="auto"/>
            <w:tcMar>
              <w:top w:w="75" w:type="dxa"/>
              <w:left w:w="150" w:type="dxa"/>
              <w:bottom w:w="75" w:type="dxa"/>
              <w:right w:w="150" w:type="dxa"/>
            </w:tcMar>
            <w:vAlign w:val="center"/>
          </w:tcPr>
          <w:p w14:paraId="1804436D">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shd w:val="clear" w:color="auto" w:fill="auto"/>
            <w:tcMar>
              <w:top w:w="75" w:type="dxa"/>
              <w:left w:w="150" w:type="dxa"/>
              <w:bottom w:w="75" w:type="dxa"/>
              <w:right w:w="150" w:type="dxa"/>
            </w:tcMar>
            <w:vAlign w:val="center"/>
          </w:tcPr>
          <w:p w14:paraId="54CAE901">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报价：60000.00（元）</w:t>
            </w:r>
          </w:p>
        </w:tc>
        <w:tc>
          <w:tcPr>
            <w:tcW w:w="0" w:type="auto"/>
            <w:shd w:val="clear" w:color="auto" w:fill="auto"/>
            <w:tcMar>
              <w:top w:w="75" w:type="dxa"/>
              <w:left w:w="150" w:type="dxa"/>
              <w:bottom w:w="75" w:type="dxa"/>
              <w:right w:w="150" w:type="dxa"/>
            </w:tcMar>
            <w:vAlign w:val="center"/>
          </w:tcPr>
          <w:p w14:paraId="041550BE">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广西南宁市乐信医疗器械有限公司</w:t>
            </w:r>
          </w:p>
        </w:tc>
        <w:tc>
          <w:tcPr>
            <w:tcW w:w="0" w:type="auto"/>
            <w:shd w:val="clear" w:color="auto" w:fill="auto"/>
            <w:tcMar>
              <w:top w:w="75" w:type="dxa"/>
              <w:left w:w="150" w:type="dxa"/>
              <w:bottom w:w="75" w:type="dxa"/>
              <w:right w:w="150" w:type="dxa"/>
            </w:tcMar>
            <w:vAlign w:val="center"/>
          </w:tcPr>
          <w:p w14:paraId="25DDB05C">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南宁市国凯大道19号A栋310号</w:t>
            </w:r>
          </w:p>
        </w:tc>
      </w:tr>
    </w:tbl>
    <w:p w14:paraId="5EBDA2BD">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2.废标结果:  </w:t>
      </w:r>
      <w:r>
        <w:rPr>
          <w:rStyle w:val="6"/>
          <w:rFonts w:hint="eastAsia" w:ascii="宋体" w:hAnsi="宋体" w:eastAsia="宋体" w:cs="宋体"/>
          <w:i w:val="0"/>
          <w:iCs w:val="0"/>
          <w:caps w:val="0"/>
          <w:color w:val="000000"/>
          <w:spacing w:val="0"/>
          <w:sz w:val="21"/>
          <w:szCs w:val="21"/>
        </w:rPr>
        <w:t> </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84"/>
        <w:gridCol w:w="2484"/>
        <w:gridCol w:w="2485"/>
        <w:gridCol w:w="2485"/>
      </w:tblGrid>
      <w:tr w14:paraId="503D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5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01EEB35">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25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BDD86ED">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标项名称</w:t>
            </w:r>
          </w:p>
        </w:tc>
        <w:tc>
          <w:tcPr>
            <w:tcW w:w="125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19137C2">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废标理由</w:t>
            </w:r>
          </w:p>
        </w:tc>
        <w:tc>
          <w:tcPr>
            <w:tcW w:w="125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2580E79">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其他事项</w:t>
            </w:r>
          </w:p>
        </w:tc>
      </w:tr>
    </w:tbl>
    <w:p w14:paraId="412974E0">
      <w:pPr>
        <w:keepNext w:val="0"/>
        <w:keepLines w:val="0"/>
        <w:pageBreakBefore w:val="0"/>
        <w:widowControl/>
        <w:suppressLineNumbers w:val="0"/>
        <w:kinsoku/>
        <w:overflowPunct/>
        <w:topLinePunct w:val="0"/>
        <w:autoSpaceDE/>
        <w:autoSpaceDN/>
        <w:bidi w:val="0"/>
        <w:adjustRightInd/>
        <w:snapToGrid/>
        <w:spacing w:line="240" w:lineRule="auto"/>
        <w:ind w:lef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 </w:t>
      </w:r>
    </w:p>
    <w:p w14:paraId="4B2A98E0">
      <w:pPr>
        <w:pStyle w:val="2"/>
        <w:keepNext w:val="0"/>
        <w:keepLines w:val="0"/>
        <w:pageBreakBefore w:val="0"/>
        <w:widowControl/>
        <w:suppressLineNumbers w:val="0"/>
        <w:kinsoku/>
        <w:wordWrap w:val="0"/>
        <w:overflowPunct/>
        <w:topLinePunct w:val="0"/>
        <w:autoSpaceDE/>
        <w:autoSpaceDN/>
        <w:bidi w:val="0"/>
        <w:adjustRightInd/>
        <w:snapToGrid/>
        <w:spacing w:before="255" w:beforeAutospacing="0" w:after="255" w:afterAutospacing="0" w:line="240" w:lineRule="auto"/>
        <w:ind w:left="0" w:right="0" w:firstLine="0"/>
        <w:jc w:val="both"/>
        <w:textAlignment w:val="auto"/>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1"/>
          <w:szCs w:val="21"/>
        </w:rPr>
        <w:t>四、主要标的信息</w:t>
      </w:r>
      <w:r>
        <w:rPr>
          <w:rFonts w:hint="eastAsia" w:ascii="宋体" w:hAnsi="宋体" w:eastAsia="宋体" w:cs="宋体"/>
          <w:i w:val="0"/>
          <w:iCs w:val="0"/>
          <w:caps w:val="0"/>
          <w:color w:val="000000"/>
          <w:spacing w:val="0"/>
          <w:sz w:val="21"/>
          <w:szCs w:val="21"/>
        </w:rPr>
        <w:t>                    </w:t>
      </w:r>
    </w:p>
    <w:p w14:paraId="4C5205C5">
      <w:pPr>
        <w:pStyle w:val="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货物类主要标的信息：    </w:t>
      </w:r>
      <w:r>
        <w:rPr>
          <w:rStyle w:val="6"/>
          <w:rFonts w:hint="eastAsia" w:ascii="宋体" w:hAnsi="宋体" w:eastAsia="宋体" w:cs="宋体"/>
          <w:i w:val="0"/>
          <w:iCs w:val="0"/>
          <w:caps w:val="0"/>
          <w:color w:val="000000"/>
          <w:spacing w:val="0"/>
          <w:sz w:val="21"/>
          <w:szCs w:val="21"/>
        </w:rPr>
        <w:t>    </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8"/>
        <w:gridCol w:w="2208"/>
        <w:gridCol w:w="1363"/>
        <w:gridCol w:w="1363"/>
        <w:gridCol w:w="1890"/>
        <w:gridCol w:w="1243"/>
        <w:gridCol w:w="1363"/>
      </w:tblGrid>
      <w:tr w14:paraId="7C8F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072E4C3">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11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35BFE30">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标项名称</w:t>
            </w:r>
          </w:p>
        </w:tc>
        <w:tc>
          <w:tcPr>
            <w:tcW w:w="68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DA479D4">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标的名称</w:t>
            </w:r>
          </w:p>
        </w:tc>
        <w:tc>
          <w:tcPr>
            <w:tcW w:w="68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5CEA77F">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品牌</w:t>
            </w:r>
          </w:p>
        </w:tc>
        <w:tc>
          <w:tcPr>
            <w:tcW w:w="95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C9F80B2">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规格型号</w:t>
            </w:r>
          </w:p>
        </w:tc>
        <w:tc>
          <w:tcPr>
            <w:tcW w:w="62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E7B7974">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数量</w:t>
            </w:r>
          </w:p>
        </w:tc>
        <w:tc>
          <w:tcPr>
            <w:tcW w:w="68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96F4442">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单价(元)</w:t>
            </w:r>
          </w:p>
        </w:tc>
      </w:tr>
      <w:tr w14:paraId="56FA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2" w:hRule="atLeast"/>
        </w:trPr>
        <w:tc>
          <w:tcPr>
            <w:tcW w:w="25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1E08C56">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11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78CD08D">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医疗设备采购项目分标</w:t>
            </w:r>
            <w:r>
              <w:rPr>
                <w:rFonts w:hint="eastAsia" w:ascii="宋体" w:hAnsi="宋体" w:eastAsia="宋体" w:cs="宋体"/>
                <w:sz w:val="21"/>
                <w:szCs w:val="21"/>
                <w:lang w:val="en-US" w:eastAsia="zh-CN"/>
              </w:rPr>
              <w:t>5</w:t>
            </w:r>
          </w:p>
        </w:tc>
        <w:tc>
          <w:tcPr>
            <w:tcW w:w="68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44E6194">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《少年儿童生长发育智能评估与干预改善系统》软件</w:t>
            </w:r>
          </w:p>
        </w:tc>
        <w:tc>
          <w:tcPr>
            <w:tcW w:w="68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4D9C8EF">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童伴有康</w:t>
            </w:r>
          </w:p>
        </w:tc>
        <w:tc>
          <w:tcPr>
            <w:tcW w:w="95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3A60090">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V3.0</w:t>
            </w:r>
          </w:p>
        </w:tc>
        <w:tc>
          <w:tcPr>
            <w:tcW w:w="62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1C8C785">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1套</w:t>
            </w:r>
          </w:p>
        </w:tc>
        <w:tc>
          <w:tcPr>
            <w:tcW w:w="68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261C5F8">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rPr>
            </w:pPr>
            <w:r>
              <w:rPr>
                <w:rFonts w:hint="eastAsia" w:ascii="宋体" w:hAnsi="宋体" w:eastAsia="宋体" w:cs="宋体"/>
                <w:kern w:val="0"/>
                <w:sz w:val="21"/>
                <w:szCs w:val="21"/>
                <w:lang w:val="en-US" w:eastAsia="zh-CN" w:bidi="ar"/>
              </w:rPr>
              <w:t>60000.00</w:t>
            </w:r>
          </w:p>
        </w:tc>
      </w:tr>
    </w:tbl>
    <w:p w14:paraId="6A7C6646">
      <w:pPr>
        <w:keepNext w:val="0"/>
        <w:keepLines w:val="0"/>
        <w:pageBreakBefore w:val="0"/>
        <w:widowControl/>
        <w:suppressLineNumbers w:val="0"/>
        <w:kinsoku/>
        <w:overflowPunct/>
        <w:topLinePunct w:val="0"/>
        <w:autoSpaceDE/>
        <w:autoSpaceDN/>
        <w:bidi w:val="0"/>
        <w:adjustRightInd/>
        <w:snapToGrid/>
        <w:spacing w:line="240" w:lineRule="auto"/>
        <w:ind w:left="0" w:firstLine="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 </w:t>
      </w:r>
    </w:p>
    <w:p w14:paraId="149030BE">
      <w:pPr>
        <w:spacing w:line="360" w:lineRule="auto"/>
        <w:rPr>
          <w:rFonts w:hint="eastAsia"/>
        </w:rPr>
      </w:pPr>
      <w:r>
        <w:rPr>
          <w:rFonts w:hint="eastAsia"/>
          <w:b/>
          <w:bCs/>
        </w:rPr>
        <w:t>五、评审专家（单一来源采购人员）名单：</w:t>
      </w:r>
      <w:r>
        <w:rPr>
          <w:rFonts w:hint="eastAsia"/>
        </w:rPr>
        <w:t>                    </w:t>
      </w:r>
    </w:p>
    <w:p w14:paraId="2586D923">
      <w:pPr>
        <w:spacing w:line="360" w:lineRule="auto"/>
        <w:ind w:firstLine="420" w:firstLineChars="200"/>
        <w:rPr>
          <w:rFonts w:hint="eastAsia"/>
        </w:rPr>
      </w:pPr>
      <w:r>
        <w:rPr>
          <w:rFonts w:hint="eastAsia"/>
          <w:lang w:val="en-US" w:eastAsia="zh-CN"/>
        </w:rPr>
        <w:t>黄绍川 ，李忠梅，洪金玲（第1分标采购人代表）</w:t>
      </w:r>
      <w:r>
        <w:rPr>
          <w:rFonts w:hint="eastAsia"/>
        </w:rPr>
        <w:t>             </w:t>
      </w:r>
    </w:p>
    <w:p w14:paraId="67EE52D8">
      <w:pPr>
        <w:spacing w:line="360" w:lineRule="auto"/>
        <w:rPr>
          <w:rFonts w:hint="eastAsia"/>
        </w:rPr>
      </w:pPr>
      <w:r>
        <w:rPr>
          <w:rFonts w:hint="eastAsia"/>
          <w:b/>
          <w:bCs/>
        </w:rPr>
        <w:t>六、代理服务收费标准及金额：     </w:t>
      </w:r>
      <w:r>
        <w:rPr>
          <w:rFonts w:hint="eastAsia"/>
        </w:rPr>
        <w:t xml:space="preserve">            </w:t>
      </w:r>
    </w:p>
    <w:p w14:paraId="142D6149">
      <w:pPr>
        <w:spacing w:line="360" w:lineRule="auto"/>
        <w:ind w:firstLine="420" w:firstLineChars="200"/>
        <w:rPr>
          <w:rFonts w:hint="default" w:eastAsiaTheme="minorEastAsia"/>
          <w:lang w:val="en-US" w:eastAsia="zh-CN"/>
        </w:rPr>
      </w:pPr>
      <w:r>
        <w:rPr>
          <w:rFonts w:hint="eastAsia"/>
        </w:rPr>
        <w:t>1.代理服务收费标准：本项目的代理服务费参照计价格[2002]1980号《招标代理服务收费管理暂行办法》</w:t>
      </w:r>
      <w:r>
        <w:rPr>
          <w:rFonts w:hint="eastAsia"/>
          <w:lang w:eastAsia="zh-CN"/>
        </w:rPr>
        <w:t>货物</w:t>
      </w:r>
      <w:r>
        <w:rPr>
          <w:rFonts w:hint="eastAsia"/>
        </w:rPr>
        <w:t>类收费标准下浮30%向成交供应商收取。                    </w:t>
      </w:r>
      <w:r>
        <w:rPr>
          <w:rFonts w:hint="eastAsia"/>
        </w:rPr>
        <w:br w:type="textWrapping"/>
      </w:r>
      <w:r>
        <w:rPr>
          <w:rFonts w:hint="eastAsia"/>
          <w:lang w:val="en-US" w:eastAsia="zh-CN"/>
        </w:rPr>
        <w:t xml:space="preserve">  2.</w:t>
      </w:r>
      <w:r>
        <w:rPr>
          <w:rFonts w:hint="eastAsia"/>
        </w:rPr>
        <w:t>代理服务收费金额（元）：</w:t>
      </w:r>
      <w:r>
        <w:rPr>
          <w:rFonts w:hint="eastAsia"/>
          <w:lang w:val="en-US" w:eastAsia="zh-CN"/>
        </w:rPr>
        <w:t>630.00</w:t>
      </w:r>
    </w:p>
    <w:p w14:paraId="0E5A88A8">
      <w:pPr>
        <w:spacing w:line="360" w:lineRule="auto"/>
        <w:rPr>
          <w:rFonts w:hint="eastAsia"/>
        </w:rPr>
      </w:pPr>
      <w:r>
        <w:rPr>
          <w:rFonts w:hint="eastAsia"/>
          <w:b/>
          <w:bCs/>
        </w:rPr>
        <w:t xml:space="preserve">七、公告期限       </w:t>
      </w:r>
      <w:r>
        <w:rPr>
          <w:rFonts w:hint="eastAsia"/>
        </w:rPr>
        <w:t>             </w:t>
      </w:r>
    </w:p>
    <w:p w14:paraId="25E630B1">
      <w:pPr>
        <w:spacing w:line="360" w:lineRule="auto"/>
        <w:ind w:firstLine="420" w:firstLineChars="200"/>
        <w:rPr>
          <w:rFonts w:hint="eastAsia"/>
        </w:rPr>
      </w:pPr>
      <w:r>
        <w:rPr>
          <w:rFonts w:hint="eastAsia"/>
        </w:rPr>
        <w:t>自本公告发布之日起1个工作日。                    </w:t>
      </w:r>
    </w:p>
    <w:p w14:paraId="193E2384">
      <w:pPr>
        <w:spacing w:line="360" w:lineRule="auto"/>
        <w:rPr>
          <w:rFonts w:hint="eastAsia"/>
        </w:rPr>
      </w:pPr>
      <w:r>
        <w:rPr>
          <w:rFonts w:hint="eastAsia"/>
          <w:b/>
          <w:bCs/>
        </w:rPr>
        <w:t>八、其他补充事宜   </w:t>
      </w:r>
      <w:r>
        <w:rPr>
          <w:rFonts w:hint="eastAsia"/>
        </w:rPr>
        <w:t xml:space="preserve">                </w:t>
      </w:r>
    </w:p>
    <w:p w14:paraId="76FFF1AD">
      <w:pPr>
        <w:spacing w:line="360" w:lineRule="auto"/>
        <w:ind w:firstLine="420" w:firstLineChars="200"/>
        <w:rPr>
          <w:rFonts w:hint="eastAsia"/>
        </w:rPr>
      </w:pPr>
      <w:r>
        <w:rPr>
          <w:rFonts w:hint="eastAsia"/>
          <w:lang w:val="en-US" w:eastAsia="zh-CN"/>
        </w:rPr>
        <w:t>1.</w:t>
      </w:r>
      <w:r>
        <w:rPr>
          <w:rFonts w:hint="eastAsia"/>
        </w:rPr>
        <w:t>成交供应商的评审价为：人民币</w:t>
      </w:r>
      <w:r>
        <w:rPr>
          <w:rFonts w:hint="eastAsia"/>
          <w:lang w:val="en-US" w:eastAsia="zh-CN"/>
        </w:rPr>
        <w:t>伍万肆仟元整</w:t>
      </w:r>
      <w:r>
        <w:rPr>
          <w:rFonts w:hint="eastAsia"/>
        </w:rPr>
        <w:t>（¥54000</w:t>
      </w:r>
      <w:r>
        <w:rPr>
          <w:rFonts w:hint="eastAsia"/>
          <w:lang w:val="en-US" w:eastAsia="zh-CN"/>
        </w:rPr>
        <w:t>.00</w:t>
      </w:r>
      <w:r>
        <w:rPr>
          <w:rFonts w:hint="eastAsia"/>
        </w:rPr>
        <w:t>）。</w:t>
      </w:r>
    </w:p>
    <w:p w14:paraId="3DD5ABA8">
      <w:pPr>
        <w:spacing w:line="360" w:lineRule="auto"/>
        <w:ind w:firstLine="420" w:firstLineChars="200"/>
        <w:rPr>
          <w:rFonts w:hint="default"/>
          <w:lang w:val="en-US" w:eastAsia="zh-CN"/>
        </w:rPr>
      </w:pPr>
      <w:r>
        <w:rPr>
          <w:rFonts w:hint="eastAsia"/>
          <w:lang w:val="en-US" w:eastAsia="zh-CN"/>
        </w:rPr>
        <w:t>2.信息公告发布媒体：中国政府采购网、广西政府采购网、广西中医药大学附属瑞康医院网站。</w:t>
      </w:r>
    </w:p>
    <w:p w14:paraId="564424D0">
      <w:pPr>
        <w:spacing w:line="360" w:lineRule="auto"/>
        <w:ind w:firstLine="420" w:firstLineChars="200"/>
        <w:rPr>
          <w:rFonts w:hint="eastAsia"/>
        </w:rPr>
      </w:pPr>
      <w:r>
        <w:rPr>
          <w:rFonts w:hint="eastAsia"/>
          <w:lang w:val="en-US" w:eastAsia="zh-CN"/>
        </w:rPr>
        <w:t>3.供应商认为成交结果使自己的权益受到损害的，可以在成交结果公告期限届满之日起七个工作日内以书面形式向广西国泰招标咨询有限公司提出质疑，逾期将不再受理。</w:t>
      </w:r>
      <w:r>
        <w:rPr>
          <w:rFonts w:hint="eastAsia"/>
          <w:lang w:val="en-US" w:eastAsia="zh-CN"/>
        </w:rPr>
        <w:br w:type="textWrapping"/>
      </w:r>
      <w:r>
        <w:rPr>
          <w:rFonts w:hint="eastAsia"/>
          <w:lang w:val="en-US" w:eastAsia="zh-CN"/>
        </w:rPr>
        <w:t xml:space="preserve">    质疑联系人：黄柳娜，联系电话：0771-2023496   </w:t>
      </w:r>
      <w:r>
        <w:rPr>
          <w:rFonts w:hint="eastAsia"/>
        </w:rPr>
        <w:t>                     </w:t>
      </w:r>
    </w:p>
    <w:p w14:paraId="0CB35999">
      <w:pPr>
        <w:spacing w:line="360" w:lineRule="auto"/>
        <w:rPr>
          <w:rFonts w:hint="eastAsia"/>
        </w:rPr>
      </w:pPr>
      <w:r>
        <w:rPr>
          <w:rFonts w:hint="eastAsia"/>
          <w:b/>
          <w:bCs/>
        </w:rPr>
        <w:t>九、对本次公告内容提出询问，请按以下方式联系</w:t>
      </w:r>
      <w:r>
        <w:rPr>
          <w:rFonts w:hint="eastAsia"/>
        </w:rPr>
        <w:t>　　　           </w:t>
      </w:r>
    </w:p>
    <w:p w14:paraId="2C299F97">
      <w:pPr>
        <w:spacing w:line="360" w:lineRule="auto"/>
        <w:ind w:firstLine="420" w:firstLineChars="200"/>
        <w:rPr>
          <w:rFonts w:hint="eastAsia"/>
          <w:lang w:val="en-US" w:eastAsia="zh-CN"/>
        </w:rPr>
      </w:pPr>
      <w:r>
        <w:rPr>
          <w:rFonts w:hint="eastAsia"/>
          <w:lang w:val="en-US" w:eastAsia="zh-CN"/>
        </w:rPr>
        <w:t>1.采购人信息</w:t>
      </w:r>
    </w:p>
    <w:p w14:paraId="7DC22696">
      <w:pPr>
        <w:spacing w:line="360" w:lineRule="auto"/>
        <w:ind w:firstLine="420" w:firstLineChars="200"/>
        <w:rPr>
          <w:rFonts w:hint="eastAsia"/>
          <w:lang w:val="en-US" w:eastAsia="zh-CN"/>
        </w:rPr>
      </w:pPr>
      <w:r>
        <w:rPr>
          <w:rFonts w:hint="eastAsia"/>
          <w:lang w:val="en-US" w:eastAsia="zh-CN"/>
        </w:rPr>
        <w:t>名 称：广西中医药大学附属瑞康医院</w:t>
      </w:r>
    </w:p>
    <w:p w14:paraId="4184AC64">
      <w:pPr>
        <w:spacing w:line="360" w:lineRule="auto"/>
        <w:ind w:firstLine="420" w:firstLineChars="200"/>
        <w:rPr>
          <w:rFonts w:hint="eastAsia"/>
          <w:lang w:val="en-US" w:eastAsia="zh-CN"/>
        </w:rPr>
      </w:pPr>
      <w:r>
        <w:rPr>
          <w:rFonts w:hint="eastAsia"/>
          <w:lang w:val="en-US" w:eastAsia="zh-CN"/>
        </w:rPr>
        <w:t xml:space="preserve">地址：广西南宁市华东路86号 </w:t>
      </w:r>
    </w:p>
    <w:p w14:paraId="488A7068">
      <w:pPr>
        <w:spacing w:line="360" w:lineRule="auto"/>
        <w:ind w:firstLine="420" w:firstLineChars="200"/>
        <w:rPr>
          <w:rFonts w:hint="eastAsia"/>
          <w:lang w:val="en-US" w:eastAsia="zh-CN"/>
        </w:rPr>
      </w:pPr>
      <w:r>
        <w:rPr>
          <w:rFonts w:hint="eastAsia"/>
          <w:lang w:val="en-US" w:eastAsia="zh-CN"/>
        </w:rPr>
        <w:t xml:space="preserve">联系方式：0771-2238655 </w:t>
      </w:r>
    </w:p>
    <w:p w14:paraId="6A88F741">
      <w:pPr>
        <w:spacing w:line="360" w:lineRule="auto"/>
        <w:ind w:firstLine="420" w:firstLineChars="200"/>
        <w:rPr>
          <w:rFonts w:hint="eastAsia"/>
          <w:lang w:val="en-US" w:eastAsia="zh-CN"/>
        </w:rPr>
      </w:pPr>
      <w:r>
        <w:rPr>
          <w:rFonts w:hint="eastAsia"/>
          <w:lang w:val="en-US" w:eastAsia="zh-CN"/>
        </w:rPr>
        <w:t>2.采购代理机构信息</w:t>
      </w:r>
    </w:p>
    <w:p w14:paraId="7889CBEE">
      <w:pPr>
        <w:spacing w:line="360" w:lineRule="auto"/>
        <w:ind w:firstLine="420" w:firstLineChars="200"/>
        <w:rPr>
          <w:rFonts w:hint="eastAsia"/>
          <w:lang w:val="en-US" w:eastAsia="zh-CN"/>
        </w:rPr>
      </w:pPr>
      <w:r>
        <w:rPr>
          <w:rFonts w:hint="eastAsia"/>
          <w:lang w:val="en-US" w:eastAsia="zh-CN"/>
        </w:rPr>
        <w:t>名称：广西国泰招标咨询有限公司</w:t>
      </w:r>
    </w:p>
    <w:p w14:paraId="31CEFE79">
      <w:pPr>
        <w:spacing w:line="360" w:lineRule="auto"/>
        <w:ind w:firstLine="420" w:firstLineChars="200"/>
        <w:rPr>
          <w:rFonts w:hint="eastAsia"/>
          <w:lang w:val="en-US" w:eastAsia="zh-CN"/>
        </w:rPr>
      </w:pPr>
      <w:r>
        <w:rPr>
          <w:rFonts w:hint="eastAsia"/>
          <w:lang w:val="en-US" w:eastAsia="zh-CN"/>
        </w:rPr>
        <w:t>地址：广西南宁市民族大道141号中鼎万象东方大厦D区六层D607室</w:t>
      </w:r>
    </w:p>
    <w:p w14:paraId="54A2E26C">
      <w:pPr>
        <w:spacing w:line="360" w:lineRule="auto"/>
        <w:ind w:firstLine="420" w:firstLineChars="200"/>
        <w:rPr>
          <w:rFonts w:hint="eastAsia"/>
          <w:lang w:val="en-US" w:eastAsia="zh-CN"/>
        </w:rPr>
      </w:pPr>
      <w:r>
        <w:rPr>
          <w:rFonts w:hint="eastAsia"/>
          <w:lang w:val="en-US" w:eastAsia="zh-CN"/>
        </w:rPr>
        <w:t>联系方式：0771-2023496</w:t>
      </w:r>
    </w:p>
    <w:p w14:paraId="15130241">
      <w:pPr>
        <w:spacing w:line="360" w:lineRule="auto"/>
        <w:ind w:firstLine="420" w:firstLineChars="200"/>
        <w:rPr>
          <w:rFonts w:hint="eastAsia"/>
          <w:lang w:val="en-US" w:eastAsia="zh-CN"/>
        </w:rPr>
      </w:pPr>
      <w:r>
        <w:rPr>
          <w:rFonts w:hint="eastAsia"/>
          <w:lang w:val="en-US" w:eastAsia="zh-CN"/>
        </w:rPr>
        <w:t>3.项目联系方式</w:t>
      </w:r>
      <w:bookmarkStart w:id="0" w:name="_GoBack"/>
      <w:bookmarkEnd w:id="0"/>
    </w:p>
    <w:p w14:paraId="58B93F69">
      <w:pPr>
        <w:spacing w:line="360" w:lineRule="auto"/>
        <w:ind w:firstLine="420" w:firstLineChars="200"/>
        <w:rPr>
          <w:rFonts w:hint="eastAsia"/>
          <w:lang w:val="en-US" w:eastAsia="zh-CN"/>
        </w:rPr>
      </w:pPr>
      <w:r>
        <w:rPr>
          <w:rFonts w:hint="eastAsia"/>
          <w:lang w:val="en-US" w:eastAsia="zh-CN"/>
        </w:rPr>
        <w:t>项目联系人：黄柳娜</w:t>
      </w:r>
    </w:p>
    <w:p w14:paraId="4E0E6CEF">
      <w:pPr>
        <w:spacing w:line="360" w:lineRule="auto"/>
        <w:ind w:firstLine="420" w:firstLineChars="200"/>
        <w:rPr>
          <w:rFonts w:hint="eastAsia"/>
          <w:lang w:val="en-US" w:eastAsia="zh-CN"/>
        </w:rPr>
      </w:pPr>
      <w:r>
        <w:rPr>
          <w:rFonts w:hint="eastAsia"/>
          <w:lang w:val="en-US" w:eastAsia="zh-CN"/>
        </w:rPr>
        <w:t>电话：0771-2023496</w:t>
      </w:r>
    </w:p>
    <w:p w14:paraId="43C7DF57">
      <w:pPr>
        <w:spacing w:line="240" w:lineRule="auto"/>
        <w:rPr>
          <w:rFonts w:hint="eastAsia" w:ascii="宋体" w:hAnsi="宋体" w:eastAsia="宋体" w:cs="宋体"/>
          <w:sz w:val="21"/>
          <w:szCs w:val="21"/>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A1A5A"/>
    <w:rsid w:val="159B161C"/>
    <w:rsid w:val="15AD23BB"/>
    <w:rsid w:val="24D040C9"/>
    <w:rsid w:val="24E83738"/>
    <w:rsid w:val="26912703"/>
    <w:rsid w:val="2DF857E7"/>
    <w:rsid w:val="311E4362"/>
    <w:rsid w:val="3186310A"/>
    <w:rsid w:val="39BB136E"/>
    <w:rsid w:val="3B846865"/>
    <w:rsid w:val="5AFC3216"/>
    <w:rsid w:val="5D082639"/>
    <w:rsid w:val="5D584F8E"/>
    <w:rsid w:val="5E410F63"/>
    <w:rsid w:val="6192616A"/>
    <w:rsid w:val="6B6A60C1"/>
    <w:rsid w:val="6BD85C58"/>
    <w:rsid w:val="751137E9"/>
    <w:rsid w:val="7978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744</Words>
  <Characters>891</Characters>
  <Lines>0</Lines>
  <Paragraphs>0</Paragraphs>
  <TotalTime>2</TotalTime>
  <ScaleCrop>false</ScaleCrop>
  <LinksUpToDate>false</LinksUpToDate>
  <CharactersWithSpaces>1135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2025-04-29T08:09:00Z</dcterms:created>
  <dc:creator>Administrator</dc:creator>
  <cp:lastModifiedBy>aZ</cp:lastModifiedBy>
  <cp:lastPrinted>2026-02-03T08:05:38Z</cp:lastPrinted>
  <dcterms:modified xsi:type="dcterms:W3CDTF">2026-02-03T08:29:42Z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CA025CCBADD74ABD91D4185971090D74_12</vt:lpwstr>
  </property>
  <property fmtid="{D5CDD505-2E9C-101B-9397-08002B2CF9AE}" pid="4" name="KSOTemplateDocerSaveRecord">
    <vt:lpwstr>eyJoZGlkIjoiMjhkMThkOGYwZGZlODY3MzVhNDkyMTVhYzJkNDQxMWMiLCJ1c2VySWQiOiI0MTE2MDU5MjgifQ==</vt:lpwstr>
  </property>
</Properties>
</file>